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59E5B" w14:textId="1B2A5BFB" w:rsidR="00724461" w:rsidRPr="0057657D" w:rsidRDefault="00724461" w:rsidP="00A408C3">
      <w:pPr>
        <w:spacing w:after="0" w:line="240" w:lineRule="auto"/>
        <w:jc w:val="center"/>
        <w:rPr>
          <w:i/>
          <w:iCs/>
          <w:sz w:val="28"/>
          <w:szCs w:val="28"/>
        </w:rPr>
      </w:pPr>
      <w:r w:rsidRPr="0057657D">
        <w:rPr>
          <w:i/>
          <w:iCs/>
          <w:sz w:val="28"/>
          <w:szCs w:val="28"/>
        </w:rPr>
        <w:t>Lessons of Faith from Joshua</w:t>
      </w:r>
    </w:p>
    <w:p w14:paraId="1A7CA9EF" w14:textId="33430694" w:rsidR="00724461" w:rsidRPr="0057657D" w:rsidRDefault="00724461" w:rsidP="00A408C3">
      <w:pPr>
        <w:spacing w:after="0" w:line="240" w:lineRule="auto"/>
        <w:jc w:val="center"/>
        <w:rPr>
          <w:i/>
          <w:iCs/>
          <w:sz w:val="32"/>
          <w:szCs w:val="32"/>
        </w:rPr>
      </w:pPr>
      <w:r w:rsidRPr="0057657D">
        <w:rPr>
          <w:i/>
          <w:iCs/>
          <w:sz w:val="32"/>
          <w:szCs w:val="32"/>
        </w:rPr>
        <w:t xml:space="preserve">Choose </w:t>
      </w:r>
      <w:r w:rsidR="00B90D36" w:rsidRPr="0057657D">
        <w:rPr>
          <w:i/>
          <w:iCs/>
          <w:sz w:val="32"/>
          <w:szCs w:val="32"/>
        </w:rPr>
        <w:t>T</w:t>
      </w:r>
      <w:r w:rsidRPr="0057657D">
        <w:rPr>
          <w:i/>
          <w:iCs/>
          <w:sz w:val="32"/>
          <w:szCs w:val="32"/>
        </w:rPr>
        <w:t xml:space="preserve">his </w:t>
      </w:r>
      <w:r w:rsidR="00B90D36" w:rsidRPr="0057657D">
        <w:rPr>
          <w:i/>
          <w:iCs/>
          <w:sz w:val="32"/>
          <w:szCs w:val="32"/>
        </w:rPr>
        <w:t>D</w:t>
      </w:r>
      <w:r w:rsidRPr="0057657D">
        <w:rPr>
          <w:i/>
          <w:iCs/>
          <w:sz w:val="32"/>
          <w:szCs w:val="32"/>
        </w:rPr>
        <w:t>ay!</w:t>
      </w:r>
    </w:p>
    <w:p w14:paraId="3B8FEACD" w14:textId="0ED88242" w:rsidR="00724461" w:rsidRPr="00724461" w:rsidRDefault="00874274" w:rsidP="0057657D">
      <w:pPr>
        <w:jc w:val="center"/>
        <w:rPr>
          <w:b w:val="0"/>
          <w:bCs w:val="0"/>
        </w:rPr>
      </w:pPr>
      <w:r>
        <w:rPr>
          <w:b w:val="0"/>
          <w:bCs w:val="0"/>
        </w:rPr>
        <w:t>Lesson #13 for December 27, 2025</w:t>
      </w:r>
    </w:p>
    <w:p w14:paraId="4973A397" w14:textId="4E645F31" w:rsidR="005C4F90" w:rsidRDefault="00724461" w:rsidP="00770400">
      <w:pPr>
        <w:pStyle w:val="BodyText"/>
        <w:widowControl w:val="0"/>
        <w:rPr>
          <w:b w:val="0"/>
          <w:bCs w:val="0"/>
        </w:rPr>
      </w:pPr>
      <w:r w:rsidRPr="00724461">
        <w:rPr>
          <w:b w:val="0"/>
          <w:bCs w:val="0"/>
        </w:rPr>
        <w:t xml:space="preserve">Scriptures: Joshua 24; Genesis 12:7; Deuteronomy </w:t>
      </w:r>
      <w:r w:rsidR="00B90D36" w:rsidRPr="00724461">
        <w:rPr>
          <w:b w:val="0"/>
          <w:bCs w:val="0"/>
        </w:rPr>
        <w:t>5:6</w:t>
      </w:r>
      <w:r w:rsidR="00B90D36">
        <w:rPr>
          <w:b w:val="0"/>
          <w:bCs w:val="0"/>
        </w:rPr>
        <w:t xml:space="preserve">; </w:t>
      </w:r>
      <w:r w:rsidRPr="00724461">
        <w:rPr>
          <w:b w:val="0"/>
          <w:bCs w:val="0"/>
        </w:rPr>
        <w:t xml:space="preserve">17:19; </w:t>
      </w:r>
      <w:r w:rsidR="00B90D36">
        <w:rPr>
          <w:b w:val="0"/>
          <w:bCs w:val="0"/>
        </w:rPr>
        <w:t>1</w:t>
      </w:r>
      <w:r w:rsidRPr="00724461">
        <w:rPr>
          <w:b w:val="0"/>
          <w:bCs w:val="0"/>
        </w:rPr>
        <w:t xml:space="preserve"> Kings 11:2,</w:t>
      </w:r>
      <w:r w:rsidR="00B90D36">
        <w:rPr>
          <w:b w:val="0"/>
          <w:bCs w:val="0"/>
        </w:rPr>
        <w:t>4</w:t>
      </w:r>
      <w:r w:rsidRPr="00724461">
        <w:rPr>
          <w:b w:val="0"/>
          <w:bCs w:val="0"/>
        </w:rPr>
        <w:t>,</w:t>
      </w:r>
      <w:r w:rsidR="00B90D36">
        <w:rPr>
          <w:b w:val="0"/>
          <w:bCs w:val="0"/>
        </w:rPr>
        <w:t>9</w:t>
      </w:r>
      <w:r w:rsidRPr="00724461">
        <w:rPr>
          <w:b w:val="0"/>
          <w:bCs w:val="0"/>
        </w:rPr>
        <w:t xml:space="preserve">; </w:t>
      </w:r>
      <w:r w:rsidR="00B90D36">
        <w:rPr>
          <w:b w:val="0"/>
          <w:bCs w:val="0"/>
        </w:rPr>
        <w:t xml:space="preserve">2 </w:t>
      </w:r>
      <w:r w:rsidRPr="00724461">
        <w:rPr>
          <w:b w:val="0"/>
          <w:bCs w:val="0"/>
        </w:rPr>
        <w:t>Timothy 4:7</w:t>
      </w:r>
      <w:r w:rsidR="00874274">
        <w:rPr>
          <w:b w:val="0"/>
          <w:bCs w:val="0"/>
        </w:rPr>
        <w:t>-</w:t>
      </w:r>
      <w:r w:rsidR="00B90D36">
        <w:rPr>
          <w:b w:val="0"/>
          <w:bCs w:val="0"/>
        </w:rPr>
        <w:t>8</w:t>
      </w:r>
      <w:r w:rsidRPr="00724461">
        <w:rPr>
          <w:b w:val="0"/>
          <w:bCs w:val="0"/>
        </w:rPr>
        <w:t>.</w:t>
      </w:r>
    </w:p>
    <w:p w14:paraId="3A65B12A" w14:textId="040979B4" w:rsidR="0030473C" w:rsidRDefault="0030473C" w:rsidP="00DC6FC8">
      <w:pPr>
        <w:pStyle w:val="ListParagraph"/>
        <w:widowControl w:val="0"/>
        <w:numPr>
          <w:ilvl w:val="0"/>
          <w:numId w:val="4"/>
        </w:numPr>
        <w:shd w:val="clear" w:color="auto" w:fill="FFFFFF"/>
        <w:spacing w:line="276" w:lineRule="auto"/>
        <w:ind w:left="0" w:hanging="432"/>
        <w:contextualSpacing w:val="0"/>
        <w:rPr>
          <w:rFonts w:eastAsia="Times New Roman"/>
          <w:b w:val="0"/>
          <w:bCs w:val="0"/>
          <w:color w:val="000000"/>
          <w:kern w:val="0"/>
          <w14:ligatures w14:val="none"/>
        </w:rPr>
      </w:pPr>
      <w:r>
        <w:rPr>
          <w:rFonts w:eastAsia="Times New Roman"/>
          <w:b w:val="0"/>
          <w:bCs w:val="0"/>
          <w:color w:val="000000"/>
          <w:kern w:val="0"/>
          <w14:ligatures w14:val="none"/>
        </w:rPr>
        <w:t>This is the final lesson on the book of Joshua</w:t>
      </w:r>
      <w:r w:rsidR="005F724B">
        <w:rPr>
          <w:rFonts w:eastAsia="Times New Roman"/>
          <w:b w:val="0"/>
          <w:bCs w:val="0"/>
          <w:color w:val="000000"/>
          <w:kern w:val="0"/>
          <w14:ligatures w14:val="none"/>
        </w:rPr>
        <w:t>.</w:t>
      </w:r>
      <w:r>
        <w:rPr>
          <w:rFonts w:eastAsia="Times New Roman"/>
          <w:b w:val="0"/>
          <w:bCs w:val="0"/>
          <w:color w:val="000000"/>
          <w:kern w:val="0"/>
          <w14:ligatures w14:val="none"/>
        </w:rPr>
        <w:t xml:space="preserve"> </w:t>
      </w:r>
      <w:r w:rsidR="005F724B">
        <w:rPr>
          <w:rFonts w:eastAsia="Times New Roman"/>
          <w:b w:val="0"/>
          <w:bCs w:val="0"/>
          <w:color w:val="000000"/>
          <w:kern w:val="0"/>
          <w14:ligatures w14:val="none"/>
        </w:rPr>
        <w:t>It</w:t>
      </w:r>
      <w:r>
        <w:rPr>
          <w:rFonts w:eastAsia="Times New Roman"/>
          <w:b w:val="0"/>
          <w:bCs w:val="0"/>
          <w:color w:val="000000"/>
          <w:kern w:val="0"/>
          <w14:ligatures w14:val="none"/>
        </w:rPr>
        <w:t xml:space="preserve"> is based on the last chapter of Joshua.</w:t>
      </w:r>
    </w:p>
    <w:p w14:paraId="0D330575" w14:textId="7FBFB7A9" w:rsidR="00D40341" w:rsidRPr="0057657D" w:rsidRDefault="00D40341" w:rsidP="00DC6FC8">
      <w:pPr>
        <w:pStyle w:val="ListParagraph"/>
        <w:widowControl w:val="0"/>
        <w:shd w:val="clear" w:color="auto" w:fill="FFFFFF"/>
        <w:spacing w:line="276" w:lineRule="auto"/>
        <w:ind w:left="-720"/>
        <w:contextualSpacing w:val="0"/>
        <w:rPr>
          <w:rFonts w:eastAsia="Times New Roman"/>
          <w:color w:val="000000"/>
          <w:kern w:val="0"/>
          <w:sz w:val="28"/>
          <w:szCs w:val="28"/>
          <w14:ligatures w14:val="none"/>
        </w:rPr>
      </w:pPr>
      <w:r w:rsidRPr="0057657D">
        <w:rPr>
          <w:rFonts w:eastAsia="Times New Roman"/>
          <w:color w:val="000000"/>
          <w:kern w:val="0"/>
          <w:sz w:val="28"/>
          <w:szCs w:val="28"/>
          <w14:ligatures w14:val="none"/>
        </w:rPr>
        <w:t>Covenant Renewal at Shechem</w:t>
      </w:r>
    </w:p>
    <w:p w14:paraId="18197F65" w14:textId="4430243B" w:rsidR="000A178F" w:rsidRPr="0057657D" w:rsidRDefault="00170396" w:rsidP="00DC6FC8">
      <w:pPr>
        <w:pStyle w:val="ListParagraph"/>
        <w:widowControl w:val="0"/>
        <w:shd w:val="clear" w:color="auto" w:fill="FFFFFF"/>
        <w:spacing w:line="259" w:lineRule="auto"/>
        <w:ind w:right="720"/>
        <w:contextualSpacing w:val="0"/>
        <w:rPr>
          <w:rFonts w:eastAsia="Times New Roman"/>
          <w:b w:val="0"/>
          <w:bCs w:val="0"/>
          <w:color w:val="000000"/>
          <w:kern w:val="0"/>
          <w14:ligatures w14:val="none"/>
        </w:rPr>
      </w:pPr>
      <w:r>
        <w:rPr>
          <w:rFonts w:eastAsia="Times New Roman"/>
          <w:b w:val="0"/>
          <w:bCs w:val="0"/>
          <w:color w:val="000000"/>
          <w:kern w:val="0"/>
          <w14:ligatures w14:val="none"/>
        </w:rPr>
        <w:t xml:space="preserve">[From the </w:t>
      </w:r>
      <w:r>
        <w:rPr>
          <w:rFonts w:eastAsia="Times New Roman"/>
          <w:b w:val="0"/>
          <w:bCs w:val="0"/>
          <w:i/>
          <w:color w:val="000000"/>
          <w:kern w:val="0"/>
          <w14:ligatures w14:val="none"/>
        </w:rPr>
        <w:t>Adult Sabbath School Bible Study Guide</w:t>
      </w:r>
      <w:r>
        <w:rPr>
          <w:rFonts w:eastAsia="Times New Roman"/>
          <w:b w:val="0"/>
          <w:bCs w:val="0"/>
          <w:color w:val="000000"/>
          <w:kern w:val="0"/>
          <w14:ligatures w14:val="none"/>
        </w:rPr>
        <w:t>=BSG:]</w:t>
      </w:r>
      <w:r w:rsidR="000A178F" w:rsidRPr="0057657D">
        <w:rPr>
          <w:rFonts w:eastAsia="Times New Roman"/>
          <w:b w:val="0"/>
          <w:bCs w:val="0"/>
          <w:color w:val="000000"/>
          <w:kern w:val="0"/>
          <w14:ligatures w14:val="none"/>
        </w:rPr>
        <w:t xml:space="preserve"> The final chapter of Joshua is set in the context of a </w:t>
      </w:r>
      <w:r w:rsidR="000A178F" w:rsidRPr="0057657D">
        <w:rPr>
          <w:rFonts w:eastAsia="Times New Roman"/>
          <w:color w:val="000000"/>
          <w:kern w:val="0"/>
          <w14:ligatures w14:val="none"/>
        </w:rPr>
        <w:t>covenant renewal ceremony</w:t>
      </w:r>
      <w:r w:rsidR="000A178F" w:rsidRPr="0057657D">
        <w:rPr>
          <w:rFonts w:eastAsia="Times New Roman"/>
          <w:b w:val="0"/>
          <w:bCs w:val="0"/>
          <w:color w:val="000000"/>
          <w:kern w:val="0"/>
          <w14:ligatures w14:val="none"/>
        </w:rPr>
        <w:t xml:space="preserve">, but this time conducted by the aged leader of Israel. Although not a covenant itself but rather a </w:t>
      </w:r>
      <w:r w:rsidR="000A178F" w:rsidRPr="00A408C3">
        <w:rPr>
          <w:rFonts w:eastAsia="Times New Roman"/>
          <w:color w:val="000000"/>
          <w:kern w:val="0"/>
          <w14:ligatures w14:val="none"/>
        </w:rPr>
        <w:t>report of a covenant renewal ceremony</w:t>
      </w:r>
      <w:r w:rsidR="000A178F" w:rsidRPr="0057657D">
        <w:rPr>
          <w:rFonts w:eastAsia="Times New Roman"/>
          <w:b w:val="0"/>
          <w:bCs w:val="0"/>
          <w:color w:val="000000"/>
          <w:kern w:val="0"/>
          <w14:ligatures w14:val="none"/>
        </w:rPr>
        <w:t xml:space="preserve">, the chapter has the </w:t>
      </w:r>
      <w:r w:rsidR="000A178F" w:rsidRPr="0057657D">
        <w:rPr>
          <w:rFonts w:eastAsia="Times New Roman"/>
          <w:color w:val="000000"/>
          <w:kern w:val="0"/>
          <w14:ligatures w14:val="none"/>
        </w:rPr>
        <w:t xml:space="preserve">elements of ancient Near Eastern suzerainty </w:t>
      </w:r>
      <w:r w:rsidR="00DD4CD1" w:rsidRPr="0057657D">
        <w:rPr>
          <w:rFonts w:eastAsia="Times New Roman"/>
          <w:b w:val="0"/>
          <w:bCs w:val="0"/>
          <w:color w:val="000000"/>
          <w:kern w:val="0"/>
          <w14:ligatures w14:val="none"/>
        </w:rPr>
        <w:t>[</w:t>
      </w:r>
      <w:r w:rsidR="005F724B">
        <w:rPr>
          <w:rFonts w:eastAsia="Times New Roman"/>
          <w:b w:val="0"/>
          <w:bCs w:val="0"/>
          <w:color w:val="000000"/>
          <w:kern w:val="0"/>
          <w14:ligatures w14:val="none"/>
        </w:rPr>
        <w:t xml:space="preserve">i.e., </w:t>
      </w:r>
      <w:r w:rsidR="00DD4CD1" w:rsidRPr="0057657D">
        <w:rPr>
          <w:rFonts w:eastAsia="Times New Roman"/>
          <w:b w:val="0"/>
          <w:bCs w:val="0"/>
          <w:color w:val="000000"/>
          <w:kern w:val="0"/>
          <w14:ligatures w14:val="none"/>
        </w:rPr>
        <w:t xml:space="preserve">the position of control by a sovereign </w:t>
      </w:r>
      <w:r w:rsidR="00DD4CD1">
        <w:rPr>
          <w:rFonts w:eastAsia="Times New Roman"/>
          <w:b w:val="0"/>
          <w:bCs w:val="0"/>
          <w:color w:val="000000"/>
          <w:kern w:val="0"/>
          <w14:ligatures w14:val="none"/>
        </w:rPr>
        <w:t xml:space="preserve">or a </w:t>
      </w:r>
      <w:r w:rsidR="00DD4CD1" w:rsidRPr="0057657D">
        <w:rPr>
          <w:rFonts w:eastAsia="Times New Roman"/>
          <w:b w:val="0"/>
          <w:bCs w:val="0"/>
          <w:color w:val="000000"/>
          <w:kern w:val="0"/>
          <w14:ligatures w14:val="none"/>
        </w:rPr>
        <w:t xml:space="preserve">state over another] </w:t>
      </w:r>
      <w:r w:rsidR="000A178F" w:rsidRPr="0057657D">
        <w:rPr>
          <w:rFonts w:eastAsia="Times New Roman"/>
          <w:color w:val="000000"/>
          <w:kern w:val="0"/>
          <w14:ligatures w14:val="none"/>
        </w:rPr>
        <w:t>treaties</w:t>
      </w:r>
      <w:r w:rsidR="000A178F" w:rsidRPr="0057657D">
        <w:rPr>
          <w:rFonts w:eastAsia="Times New Roman"/>
          <w:b w:val="0"/>
          <w:bCs w:val="0"/>
          <w:color w:val="000000"/>
          <w:kern w:val="0"/>
          <w14:ligatures w14:val="none"/>
        </w:rPr>
        <w:t>: (1) a preamble in which the suzerain, the initiator of the treaty, is identified; (2) the historical prologue, which describes the relationship between the overlord and the vassal; (3) the covenant stipulations asking the vassal to manifest total allegiance to the suzerain based on, and motivated by, gratitude; (4) blessings for obedience and curses for breaking the covenant; (5) witnesses to the pledge of the vassal; (6) deposition of the document for future reading; and (7) ratification of the covenant.</w:t>
      </w:r>
      <w:r w:rsidR="005F724B" w:rsidRPr="00147EA6">
        <w:rPr>
          <w:rFonts w:eastAsia="Times New Roman"/>
          <w:b w:val="0"/>
          <w:bCs w:val="0"/>
          <w:color w:val="000000"/>
          <w:kern w:val="0"/>
          <w14:ligatures w14:val="none"/>
        </w:rPr>
        <w:t>—</w:t>
      </w:r>
      <w:r w:rsidR="005F724B" w:rsidRPr="00147EA6">
        <w:rPr>
          <w:rFonts w:eastAsia="Times New Roman"/>
          <w:b w:val="0"/>
          <w:bCs w:val="0"/>
          <w:i/>
          <w:color w:val="000000"/>
          <w:kern w:val="0"/>
          <w14:ligatures w14:val="none"/>
        </w:rPr>
        <w:t>BSG</w:t>
      </w:r>
      <w:r w:rsidR="00FE5617" w:rsidRPr="00FE5617">
        <w:rPr>
          <w:rFonts w:eastAsia="Times New Roman"/>
          <w:b w:val="0"/>
          <w:bCs w:val="0"/>
          <w:i/>
          <w:iCs/>
          <w:color w:val="000000"/>
          <w:kern w:val="0"/>
          <w14:ligatures w14:val="none"/>
        </w:rPr>
        <w:t>*</w:t>
      </w:r>
      <w:r w:rsidR="005F724B" w:rsidRPr="00147EA6">
        <w:rPr>
          <w:rFonts w:eastAsia="Times New Roman"/>
          <w:b w:val="0"/>
          <w:bCs w:val="0"/>
          <w:i/>
          <w:color w:val="000000"/>
          <w:kern w:val="0"/>
          <w14:ligatures w14:val="none"/>
        </w:rPr>
        <w:t xml:space="preserve"> </w:t>
      </w:r>
      <w:r w:rsidR="005F724B" w:rsidRPr="00147EA6">
        <w:rPr>
          <w:rFonts w:eastAsia="Times New Roman"/>
          <w:b w:val="0"/>
          <w:bCs w:val="0"/>
          <w:iCs/>
          <w:color w:val="000000"/>
          <w:kern w:val="0"/>
          <w14:ligatures w14:val="none"/>
        </w:rPr>
        <w:t>for Sabbath Afternoon.</w:t>
      </w:r>
      <w:r w:rsidR="005F724B">
        <w:rPr>
          <w:rFonts w:eastAsia="Times New Roman"/>
          <w:b w:val="0"/>
          <w:bCs w:val="0"/>
          <w:iCs/>
          <w:color w:val="000000"/>
          <w:kern w:val="0"/>
          <w:vertAlign w:val="superscript"/>
          <w14:ligatures w14:val="none"/>
        </w:rPr>
        <w:t>†‡</w:t>
      </w:r>
    </w:p>
    <w:p w14:paraId="253906CE" w14:textId="05EAC0A2" w:rsidR="000A178F" w:rsidRPr="0057657D" w:rsidRDefault="005F724B" w:rsidP="00DC6FC8">
      <w:pPr>
        <w:pStyle w:val="ListParagraph"/>
        <w:widowControl w:val="0"/>
        <w:shd w:val="clear" w:color="auto" w:fill="FFFFFF"/>
        <w:spacing w:line="259" w:lineRule="auto"/>
        <w:ind w:right="720"/>
        <w:contextualSpacing w:val="0"/>
        <w:rPr>
          <w:rFonts w:eastAsia="Times New Roman"/>
          <w:b w:val="0"/>
          <w:bCs w:val="0"/>
          <w:iCs/>
          <w:color w:val="000000"/>
          <w:kern w:val="0"/>
          <w14:ligatures w14:val="none"/>
        </w:rPr>
      </w:pPr>
      <w:r>
        <w:rPr>
          <w:rFonts w:eastAsia="Times New Roman"/>
          <w:b w:val="0"/>
          <w:bCs w:val="0"/>
          <w:color w:val="000000"/>
          <w:kern w:val="0"/>
          <w14:ligatures w14:val="none"/>
        </w:rPr>
        <w:t xml:space="preserve">[BSG:] </w:t>
      </w:r>
      <w:r w:rsidR="000A178F" w:rsidRPr="0057657D">
        <w:rPr>
          <w:rFonts w:eastAsia="Times New Roman"/>
          <w:b w:val="0"/>
          <w:bCs w:val="0"/>
          <w:color w:val="000000"/>
          <w:kern w:val="0"/>
          <w14:ligatures w14:val="none"/>
        </w:rPr>
        <w:t xml:space="preserve">Joshua is close to the end of his life; no replacement is on the horizon. The covenant renewal is a reminder to the Israelites that </w:t>
      </w:r>
      <w:r w:rsidR="000A178F" w:rsidRPr="0057657D">
        <w:rPr>
          <w:rFonts w:eastAsia="Times New Roman"/>
          <w:color w:val="000000"/>
          <w:kern w:val="0"/>
          <w14:ligatures w14:val="none"/>
        </w:rPr>
        <w:t>their king is Yahweh</w:t>
      </w:r>
      <w:r w:rsidR="000A178F" w:rsidRPr="0057657D">
        <w:rPr>
          <w:rFonts w:eastAsia="Times New Roman"/>
          <w:b w:val="0"/>
          <w:bCs w:val="0"/>
          <w:color w:val="000000"/>
          <w:kern w:val="0"/>
          <w14:ligatures w14:val="none"/>
        </w:rPr>
        <w:t xml:space="preserve"> </w:t>
      </w:r>
      <w:r w:rsidR="00874274" w:rsidRPr="0057657D">
        <w:rPr>
          <w:rFonts w:eastAsia="Times New Roman"/>
          <w:b w:val="0"/>
          <w:bCs w:val="0"/>
          <w:color w:val="000000"/>
          <w:kern w:val="0"/>
          <w14:ligatures w14:val="none"/>
        </w:rPr>
        <w:t>[</w:t>
      </w:r>
      <w:r w:rsidR="00874274" w:rsidRPr="0057657D">
        <w:rPr>
          <w:rFonts w:eastAsia="Times New Roman"/>
          <w:b w:val="0"/>
          <w:bCs w:val="0"/>
          <w:i/>
          <w:iCs/>
          <w:color w:val="000000"/>
          <w:kern w:val="0"/>
          <w14:ligatures w14:val="none"/>
        </w:rPr>
        <w:t>sic</w:t>
      </w:r>
      <w:r w:rsidR="00874274" w:rsidRPr="0057657D">
        <w:rPr>
          <w:rFonts w:eastAsia="Times New Roman"/>
          <w:b w:val="0"/>
          <w:bCs w:val="0"/>
          <w:color w:val="000000"/>
          <w:kern w:val="0"/>
          <w14:ligatures w14:val="none"/>
        </w:rPr>
        <w:t xml:space="preserve">] </w:t>
      </w:r>
      <w:r w:rsidR="000A178F" w:rsidRPr="0057657D">
        <w:rPr>
          <w:rFonts w:eastAsia="Times New Roman"/>
          <w:b w:val="0"/>
          <w:bCs w:val="0"/>
          <w:color w:val="000000"/>
          <w:kern w:val="0"/>
          <w14:ligatures w14:val="none"/>
        </w:rPr>
        <w:t>Himself and that, if they remain loyal to Him, they will enjoy His protection. Israel does not need a human king. As a theocratic nation, they have to ever keep in mind that their only king is the Lord.—</w:t>
      </w:r>
      <w:r w:rsidR="000A178F" w:rsidRPr="0057657D">
        <w:rPr>
          <w:rFonts w:eastAsia="Times New Roman"/>
          <w:b w:val="0"/>
          <w:bCs w:val="0"/>
          <w:i/>
          <w:color w:val="000000"/>
          <w:kern w:val="0"/>
          <w14:ligatures w14:val="none"/>
        </w:rPr>
        <w:t>BSG</w:t>
      </w:r>
      <w:r w:rsidR="00FE5617" w:rsidRPr="00FE5617">
        <w:rPr>
          <w:rFonts w:eastAsia="Times New Roman"/>
          <w:b w:val="0"/>
          <w:bCs w:val="0"/>
          <w:i/>
          <w:iCs/>
          <w:color w:val="000000"/>
          <w:kern w:val="0"/>
          <w14:ligatures w14:val="none"/>
        </w:rPr>
        <w:t>*</w:t>
      </w:r>
      <w:r w:rsidR="000A178F" w:rsidRPr="0057657D">
        <w:rPr>
          <w:rFonts w:eastAsia="Times New Roman"/>
          <w:b w:val="0"/>
          <w:bCs w:val="0"/>
          <w:i/>
          <w:color w:val="000000"/>
          <w:kern w:val="0"/>
          <w14:ligatures w14:val="none"/>
        </w:rPr>
        <w:t xml:space="preserve"> </w:t>
      </w:r>
      <w:r w:rsidR="000A178F" w:rsidRPr="0057657D">
        <w:rPr>
          <w:rFonts w:eastAsia="Times New Roman"/>
          <w:b w:val="0"/>
          <w:bCs w:val="0"/>
          <w:iCs/>
          <w:color w:val="000000"/>
          <w:kern w:val="0"/>
          <w14:ligatures w14:val="none"/>
        </w:rPr>
        <w:t>for Sabbath Afternoon, December 20.</w:t>
      </w:r>
      <w:r w:rsidR="0063039D">
        <w:rPr>
          <w:rFonts w:eastAsia="Times New Roman"/>
          <w:b w:val="0"/>
          <w:bCs w:val="0"/>
          <w:iCs/>
          <w:color w:val="000000"/>
          <w:kern w:val="0"/>
          <w:vertAlign w:val="superscript"/>
          <w14:ligatures w14:val="none"/>
        </w:rPr>
        <w:t>†‡</w:t>
      </w:r>
    </w:p>
    <w:p w14:paraId="43A936BD" w14:textId="19ECA81F" w:rsidR="000A178F" w:rsidRPr="0057657D" w:rsidRDefault="005F724B" w:rsidP="00DC6FC8">
      <w:pPr>
        <w:pStyle w:val="ListParagraph"/>
        <w:widowControl w:val="0"/>
        <w:spacing w:line="259" w:lineRule="auto"/>
        <w:ind w:right="720"/>
        <w:contextualSpacing w:val="0"/>
        <w:rPr>
          <w:b w:val="0"/>
          <w:bCs w:val="0"/>
          <w:iCs/>
          <w:vertAlign w:val="superscript"/>
        </w:rPr>
      </w:pPr>
      <w:r>
        <w:rPr>
          <w:b w:val="0"/>
          <w:bCs w:val="0"/>
        </w:rPr>
        <w:t xml:space="preserve">[From the </w:t>
      </w:r>
      <w:r>
        <w:rPr>
          <w:b w:val="0"/>
          <w:bCs w:val="0"/>
          <w:i/>
        </w:rPr>
        <w:t xml:space="preserve">Adult </w:t>
      </w:r>
      <w:r w:rsidRPr="0057657D">
        <w:rPr>
          <w:i/>
        </w:rPr>
        <w:t>Teachers</w:t>
      </w:r>
      <w:r>
        <w:rPr>
          <w:b w:val="0"/>
          <w:bCs w:val="0"/>
          <w:i/>
        </w:rPr>
        <w:t xml:space="preserve"> Sabbath School Bible Study Guide</w:t>
      </w:r>
      <w:r>
        <w:rPr>
          <w:b w:val="0"/>
          <w:bCs w:val="0"/>
        </w:rPr>
        <w:t>=</w:t>
      </w:r>
      <w:r w:rsidRPr="0057657D">
        <w:t>T</w:t>
      </w:r>
      <w:r>
        <w:rPr>
          <w:b w:val="0"/>
          <w:bCs w:val="0"/>
        </w:rPr>
        <w:t>-BSG:]</w:t>
      </w:r>
      <w:r w:rsidR="000A178F" w:rsidRPr="0030473C">
        <w:rPr>
          <w:b w:val="0"/>
          <w:bCs w:val="0"/>
        </w:rPr>
        <w:t xml:space="preserve"> In Mosaic fashion, the book of Joshua concludes with a speech in which Joshua urges the people to take a stand. After a long and intense life, Joshua is ready to complete his mission. In the first part of the address, Joshua’s words are Yahweh’s</w:t>
      </w:r>
      <w:r w:rsidR="008518AA" w:rsidRPr="0030473C">
        <w:rPr>
          <w:b w:val="0"/>
          <w:bCs w:val="0"/>
        </w:rPr>
        <w:t xml:space="preserve"> [</w:t>
      </w:r>
      <w:r w:rsidR="008518AA" w:rsidRPr="0057657D">
        <w:rPr>
          <w:b w:val="0"/>
          <w:bCs w:val="0"/>
          <w:i/>
          <w:iCs/>
        </w:rPr>
        <w:t>sic</w:t>
      </w:r>
      <w:r w:rsidR="008518AA" w:rsidRPr="0030473C">
        <w:rPr>
          <w:b w:val="0"/>
          <w:bCs w:val="0"/>
        </w:rPr>
        <w:t>]</w:t>
      </w:r>
      <w:r w:rsidR="000A178F" w:rsidRPr="0030473C">
        <w:rPr>
          <w:b w:val="0"/>
          <w:bCs w:val="0"/>
        </w:rPr>
        <w:t xml:space="preserve">, recounting what God has done for Israel since Abraham’s call </w:t>
      </w:r>
      <w:r w:rsidR="000A178F" w:rsidRPr="0057657D">
        <w:rPr>
          <w:b w:val="0"/>
          <w:bCs w:val="0"/>
          <w:i/>
          <w:iCs/>
        </w:rPr>
        <w:t>(Josh. 24:1–13)</w:t>
      </w:r>
      <w:r w:rsidR="000A178F" w:rsidRPr="0030473C">
        <w:rPr>
          <w:b w:val="0"/>
          <w:bCs w:val="0"/>
        </w:rPr>
        <w:t xml:space="preserve">. </w:t>
      </w:r>
      <w:r w:rsidR="000A178F" w:rsidRPr="00CF4C7F">
        <w:t>By using 19 verbs in the first person</w:t>
      </w:r>
      <w:r w:rsidR="0063039D">
        <w:t xml:space="preserve"> [the word </w:t>
      </w:r>
      <w:r w:rsidR="0063039D" w:rsidRPr="0057657D">
        <w:rPr>
          <w:i/>
          <w:iCs/>
        </w:rPr>
        <w:t>I</w:t>
      </w:r>
      <w:r w:rsidR="0063039D">
        <w:t>]</w:t>
      </w:r>
      <w:r w:rsidR="000A178F" w:rsidRPr="00CF4C7F">
        <w:t>, God reinforces the passive role of Israel in this enterprise, in contrast with the repeated use of the second person “you/your” to describe Israel.</w:t>
      </w:r>
      <w:r w:rsidR="00CF4C7F" w:rsidRPr="0030473C">
        <w:rPr>
          <w:b w:val="0"/>
          <w:bCs w:val="0"/>
        </w:rPr>
        <w:t>—</w:t>
      </w:r>
      <w:r w:rsidR="00CF4C7F" w:rsidRPr="0030473C">
        <w:rPr>
          <w:b w:val="0"/>
          <w:bCs w:val="0"/>
          <w:i/>
        </w:rPr>
        <w:t>T-BSG</w:t>
      </w:r>
      <w:r w:rsidR="00FE5617" w:rsidRPr="00FE5617">
        <w:rPr>
          <w:b w:val="0"/>
          <w:bCs w:val="0"/>
          <w:i/>
          <w:iCs/>
        </w:rPr>
        <w:t>*</w:t>
      </w:r>
      <w:r w:rsidR="00CF4C7F" w:rsidRPr="0030473C">
        <w:rPr>
          <w:b w:val="0"/>
          <w:bCs w:val="0"/>
          <w:i/>
        </w:rPr>
        <w:t xml:space="preserve"> </w:t>
      </w:r>
      <w:r w:rsidR="0063039D">
        <w:rPr>
          <w:b w:val="0"/>
          <w:bCs w:val="0"/>
          <w:iCs/>
        </w:rPr>
        <w:t>171</w:t>
      </w:r>
      <w:r w:rsidR="00CF4C7F" w:rsidRPr="0030473C">
        <w:rPr>
          <w:b w:val="0"/>
          <w:bCs w:val="0"/>
          <w:iCs/>
        </w:rPr>
        <w:t>.</w:t>
      </w:r>
      <w:r w:rsidR="00690F20">
        <w:rPr>
          <w:b w:val="0"/>
          <w:bCs w:val="0"/>
          <w:iCs/>
          <w:vertAlign w:val="superscript"/>
        </w:rPr>
        <w:t>†‡§</w:t>
      </w:r>
    </w:p>
    <w:p w14:paraId="5664A313" w14:textId="2B2A5DF8" w:rsidR="00B9526B" w:rsidRPr="0030473C" w:rsidRDefault="000A178F" w:rsidP="00DC6FC8">
      <w:pPr>
        <w:pStyle w:val="ListParagraph"/>
        <w:widowControl w:val="0"/>
        <w:spacing w:line="259" w:lineRule="auto"/>
        <w:ind w:right="720" w:hanging="720"/>
        <w:contextualSpacing w:val="0"/>
        <w:rPr>
          <w:b w:val="0"/>
          <w:bCs w:val="0"/>
        </w:rPr>
      </w:pPr>
      <w:r w:rsidRPr="0026498A">
        <w:t>Josh</w:t>
      </w:r>
      <w:r w:rsidR="00874274">
        <w:t>ua</w:t>
      </w:r>
      <w:r w:rsidRPr="0026498A">
        <w:t xml:space="preserve"> 24:1</w:t>
      </w:r>
      <w:r>
        <w:t>-</w:t>
      </w:r>
      <w:r w:rsidRPr="0026498A">
        <w:t>3</w:t>
      </w:r>
      <w:r w:rsidRPr="0057657D">
        <w:rPr>
          <w:b w:val="0"/>
          <w:bCs w:val="0"/>
        </w:rPr>
        <w:t xml:space="preserve">: </w:t>
      </w:r>
      <w:r w:rsidR="00874274" w:rsidRPr="00756E18">
        <w:rPr>
          <w:b w:val="0"/>
          <w:bCs w:val="0"/>
          <w:vertAlign w:val="superscript"/>
        </w:rPr>
        <w:t>1</w:t>
      </w:r>
      <w:r w:rsidRPr="0030473C">
        <w:rPr>
          <w:b w:val="0"/>
          <w:bCs w:val="0"/>
        </w:rPr>
        <w:t>Joshua gathered all the tribes of Israel together at Shechem</w:t>
      </w:r>
      <w:r w:rsidR="005C4F90">
        <w:rPr>
          <w:b w:val="0"/>
          <w:bCs w:val="0"/>
        </w:rPr>
        <w:t xml:space="preserve">…. </w:t>
      </w:r>
      <w:r w:rsidRPr="0030473C">
        <w:rPr>
          <w:b w:val="0"/>
          <w:bCs w:val="0"/>
          <w:vertAlign w:val="superscript"/>
        </w:rPr>
        <w:t>2</w:t>
      </w:r>
      <w:r w:rsidRPr="0030473C">
        <w:rPr>
          <w:b w:val="0"/>
          <w:bCs w:val="0"/>
        </w:rPr>
        <w:t>Joshua said to all the people, “This is what the L</w:t>
      </w:r>
      <w:r w:rsidRPr="0057657D">
        <w:rPr>
          <w:b w:val="0"/>
          <w:bCs w:val="0"/>
          <w:smallCaps/>
        </w:rPr>
        <w:t>ord</w:t>
      </w:r>
      <w:r w:rsidRPr="0030473C">
        <w:rPr>
          <w:b w:val="0"/>
          <w:bCs w:val="0"/>
        </w:rPr>
        <w:t xml:space="preserve">, the God of Israel, has to say: </w:t>
      </w:r>
      <w:r w:rsidRPr="00FC5067">
        <w:t>‘Long ago your ancestors lived on the other side of the Euphrate</w:t>
      </w:r>
      <w:r w:rsidRPr="0030473C">
        <w:rPr>
          <w:b w:val="0"/>
          <w:bCs w:val="0"/>
        </w:rPr>
        <w:t xml:space="preserve">s </w:t>
      </w:r>
      <w:r w:rsidR="00CE71A7" w:rsidRPr="00FC5067">
        <w:t xml:space="preserve">River </w:t>
      </w:r>
      <w:r w:rsidRPr="0030473C">
        <w:rPr>
          <w:b w:val="0"/>
          <w:bCs w:val="0"/>
        </w:rPr>
        <w:t xml:space="preserve">and worshiped other gods. One of those ancestors was Terah, the father of Abraham and Nahor. </w:t>
      </w:r>
      <w:r w:rsidRPr="0030473C">
        <w:rPr>
          <w:b w:val="0"/>
          <w:bCs w:val="0"/>
          <w:vertAlign w:val="superscript"/>
        </w:rPr>
        <w:t>3</w:t>
      </w:r>
      <w:r w:rsidRPr="0030473C">
        <w:rPr>
          <w:b w:val="0"/>
          <w:bCs w:val="0"/>
        </w:rPr>
        <w:t xml:space="preserve">Then </w:t>
      </w:r>
      <w:r w:rsidRPr="0057657D">
        <w:t>I</w:t>
      </w:r>
      <w:r w:rsidRPr="0030473C">
        <w:rPr>
          <w:b w:val="0"/>
          <w:bCs w:val="0"/>
        </w:rPr>
        <w:t xml:space="preserve"> took Abraham, your ancestor, from the land </w:t>
      </w:r>
      <w:r w:rsidR="00CE71A7">
        <w:t>across</w:t>
      </w:r>
      <w:r w:rsidR="00CE71A7" w:rsidRPr="00FC5067">
        <w:t xml:space="preserve"> </w:t>
      </w:r>
      <w:r w:rsidRPr="00FC5067">
        <w:t>the Euphrates</w:t>
      </w:r>
      <w:r w:rsidRPr="0030473C">
        <w:rPr>
          <w:b w:val="0"/>
          <w:bCs w:val="0"/>
        </w:rPr>
        <w:t xml:space="preserve"> and led him through the whole land of Canaan.</w:t>
      </w:r>
      <w:r w:rsidR="008518AA" w:rsidRPr="0030473C">
        <w:rPr>
          <w:b w:val="0"/>
          <w:bCs w:val="0"/>
        </w:rPr>
        <w:t>’</w:t>
      </w:r>
      <w:r w:rsidR="00FF2E55">
        <w:rPr>
          <w:b w:val="0"/>
          <w:bCs w:val="0"/>
        </w:rPr>
        <w:t xml:space="preserve"> ”</w:t>
      </w:r>
      <w:r w:rsidR="00FF2E55" w:rsidRPr="0030473C">
        <w:rPr>
          <w:b w:val="0"/>
          <w:bCs w:val="0"/>
        </w:rPr>
        <w:t>—</w:t>
      </w:r>
      <w:r w:rsidR="00014676">
        <w:rPr>
          <w:b w:val="0"/>
          <w:bCs w:val="0"/>
        </w:rPr>
        <w:t xml:space="preserve">American Bible Society. (©1992). </w:t>
      </w:r>
      <w:r w:rsidR="00014676">
        <w:rPr>
          <w:b w:val="0"/>
          <w:bCs w:val="0"/>
          <w:i/>
        </w:rPr>
        <w:t>The Holy Bible: The Good News Translation</w:t>
      </w:r>
      <w:r w:rsidR="00014676">
        <w:rPr>
          <w:b w:val="0"/>
          <w:bCs w:val="0"/>
          <w:vertAlign w:val="superscript"/>
        </w:rPr>
        <w:t>®</w:t>
      </w:r>
      <w:r w:rsidR="00FE5617" w:rsidRPr="00FE5617">
        <w:rPr>
          <w:b w:val="0"/>
          <w:bCs w:val="0"/>
          <w:i/>
        </w:rPr>
        <w:t>*</w:t>
      </w:r>
      <w:r w:rsidR="00014676">
        <w:rPr>
          <w:b w:val="0"/>
          <w:bCs w:val="0"/>
        </w:rPr>
        <w:t xml:space="preserve"> [</w:t>
      </w:r>
      <w:r w:rsidR="00014676">
        <w:rPr>
          <w:b w:val="0"/>
          <w:bCs w:val="0"/>
          <w:i/>
        </w:rPr>
        <w:t>GNT</w:t>
      </w:r>
      <w:r w:rsidR="00014676">
        <w:rPr>
          <w:b w:val="0"/>
          <w:bCs w:val="0"/>
        </w:rPr>
        <w:t>] (</w:t>
      </w:r>
      <w:r w:rsidR="00014676">
        <w:rPr>
          <w:b w:val="0"/>
          <w:bCs w:val="0"/>
          <w:i/>
        </w:rPr>
        <w:t>Today’s English Version</w:t>
      </w:r>
      <w:r w:rsidR="00014676">
        <w:rPr>
          <w:b w:val="0"/>
          <w:bCs w:val="0"/>
        </w:rPr>
        <w:t>) [</w:t>
      </w:r>
      <w:r w:rsidR="00014676">
        <w:rPr>
          <w:b w:val="0"/>
          <w:bCs w:val="0"/>
          <w:i/>
        </w:rPr>
        <w:t>TEV</w:t>
      </w:r>
      <w:r w:rsidR="00014676">
        <w:rPr>
          <w:b w:val="0"/>
          <w:bCs w:val="0"/>
        </w:rPr>
        <w:t xml:space="preserve">], Second Edition, Joshua 24:1-3). Philadelphia: American Bible Society [abbreviated as </w:t>
      </w:r>
      <w:r w:rsidR="00014676">
        <w:rPr>
          <w:b w:val="0"/>
          <w:bCs w:val="0"/>
          <w:i/>
        </w:rPr>
        <w:t>Good News Bible-TEV</w:t>
      </w:r>
      <w:r w:rsidR="00FE5617" w:rsidRPr="00FE5617">
        <w:rPr>
          <w:b w:val="0"/>
          <w:bCs w:val="0"/>
          <w:i/>
        </w:rPr>
        <w:t>*</w:t>
      </w:r>
      <w:r w:rsidR="00014676">
        <w:rPr>
          <w:b w:val="0"/>
          <w:bCs w:val="0"/>
        </w:rPr>
        <w:t xml:space="preserve"> or </w:t>
      </w:r>
      <w:r w:rsidR="00014676">
        <w:rPr>
          <w:b w:val="0"/>
          <w:bCs w:val="0"/>
          <w:i/>
        </w:rPr>
        <w:t>GNB-TEV</w:t>
      </w:r>
      <w:r w:rsidR="00FE5617" w:rsidRPr="00FE5617">
        <w:rPr>
          <w:b w:val="0"/>
          <w:bCs w:val="0"/>
          <w:i/>
        </w:rPr>
        <w:t>*</w:t>
      </w:r>
      <w:r w:rsidR="00014676">
        <w:rPr>
          <w:b w:val="0"/>
          <w:bCs w:val="0"/>
        </w:rPr>
        <w:t>].</w:t>
      </w:r>
      <w:r w:rsidR="00014676">
        <w:rPr>
          <w:b w:val="0"/>
          <w:bCs w:val="0"/>
          <w:vertAlign w:val="superscript"/>
        </w:rPr>
        <w:t>†‡</w:t>
      </w:r>
    </w:p>
    <w:p w14:paraId="17DD8787" w14:textId="628D7ECE" w:rsidR="0046068B" w:rsidRPr="00014676" w:rsidRDefault="000A178F" w:rsidP="00DC6FC8">
      <w:pPr>
        <w:pStyle w:val="ListParagraph"/>
        <w:widowControl w:val="0"/>
        <w:numPr>
          <w:ilvl w:val="0"/>
          <w:numId w:val="4"/>
        </w:numPr>
        <w:spacing w:line="276" w:lineRule="auto"/>
        <w:ind w:left="0" w:hanging="432"/>
        <w:contextualSpacing w:val="0"/>
        <w:rPr>
          <w:b w:val="0"/>
          <w:bCs w:val="0"/>
        </w:rPr>
      </w:pPr>
      <w:r w:rsidRPr="0057657D">
        <w:rPr>
          <w:b w:val="0"/>
          <w:bCs w:val="0"/>
        </w:rPr>
        <w:lastRenderedPageBreak/>
        <w:t xml:space="preserve">It is interesting to note that Joshua </w:t>
      </w:r>
      <w:r w:rsidR="00874274" w:rsidRPr="0057657D">
        <w:rPr>
          <w:b w:val="0"/>
          <w:bCs w:val="0"/>
        </w:rPr>
        <w:t xml:space="preserve">said </w:t>
      </w:r>
      <w:r w:rsidRPr="0057657D">
        <w:rPr>
          <w:b w:val="0"/>
          <w:bCs w:val="0"/>
        </w:rPr>
        <w:t xml:space="preserve">that Abram came from </w:t>
      </w:r>
      <w:r w:rsidR="006F3F47" w:rsidRPr="00014676">
        <w:rPr>
          <w:b w:val="0"/>
          <w:bCs w:val="0"/>
        </w:rPr>
        <w:t>“</w:t>
      </w:r>
      <w:r w:rsidRPr="0057657D">
        <w:rPr>
          <w:b w:val="0"/>
          <w:bCs w:val="0"/>
        </w:rPr>
        <w:t>the other side</w:t>
      </w:r>
      <w:r w:rsidR="006F3F47" w:rsidRPr="00014676">
        <w:rPr>
          <w:b w:val="0"/>
          <w:bCs w:val="0"/>
        </w:rPr>
        <w:t>”</w:t>
      </w:r>
      <w:r w:rsidRPr="0057657D">
        <w:rPr>
          <w:b w:val="0"/>
          <w:bCs w:val="0"/>
        </w:rPr>
        <w:t xml:space="preserve"> of the Euphrates River</w:t>
      </w:r>
      <w:r w:rsidR="00B9526B" w:rsidRPr="0057657D">
        <w:rPr>
          <w:b w:val="0"/>
          <w:bCs w:val="0"/>
        </w:rPr>
        <w:t>, suggesting that Abram was from the east or north side of the Euphrates</w:t>
      </w:r>
      <w:r w:rsidR="006F3F47" w:rsidRPr="00014676">
        <w:rPr>
          <w:b w:val="0"/>
          <w:bCs w:val="0"/>
        </w:rPr>
        <w:t xml:space="preserve"> </w:t>
      </w:r>
      <w:r w:rsidR="001B6667" w:rsidRPr="00014676">
        <w:rPr>
          <w:b w:val="0"/>
          <w:bCs w:val="0"/>
        </w:rPr>
        <w:t>(</w:t>
      </w:r>
      <w:r w:rsidR="006F3F47" w:rsidRPr="00014676">
        <w:rPr>
          <w:b w:val="0"/>
          <w:bCs w:val="0"/>
        </w:rPr>
        <w:t>between the Tigris and Euphrates rivers</w:t>
      </w:r>
      <w:r w:rsidR="001B6667" w:rsidRPr="00014676">
        <w:rPr>
          <w:b w:val="0"/>
          <w:bCs w:val="0"/>
        </w:rPr>
        <w:t>)</w:t>
      </w:r>
      <w:r w:rsidRPr="0057657D">
        <w:rPr>
          <w:b w:val="0"/>
          <w:bCs w:val="0"/>
        </w:rPr>
        <w:t xml:space="preserve">. That contradicts what many believe about the city of Ur. </w:t>
      </w:r>
      <w:r w:rsidR="00FD4812">
        <w:rPr>
          <w:b w:val="0"/>
          <w:bCs w:val="0"/>
        </w:rPr>
        <w:t>M</w:t>
      </w:r>
      <w:r w:rsidRPr="0057657D">
        <w:rPr>
          <w:b w:val="0"/>
          <w:bCs w:val="0"/>
        </w:rPr>
        <w:t xml:space="preserve">any believe </w:t>
      </w:r>
      <w:r w:rsidR="00CF1835">
        <w:rPr>
          <w:b w:val="0"/>
          <w:bCs w:val="0"/>
        </w:rPr>
        <w:t>“</w:t>
      </w:r>
      <w:r w:rsidR="00FD4812">
        <w:rPr>
          <w:b w:val="0"/>
          <w:bCs w:val="0"/>
        </w:rPr>
        <w:t>Abram’s Ur</w:t>
      </w:r>
      <w:r w:rsidR="00CF1835">
        <w:rPr>
          <w:b w:val="0"/>
          <w:bCs w:val="0"/>
        </w:rPr>
        <w:t>”</w:t>
      </w:r>
      <w:r w:rsidR="00FD4812">
        <w:rPr>
          <w:b w:val="0"/>
          <w:bCs w:val="0"/>
        </w:rPr>
        <w:t xml:space="preserve"> </w:t>
      </w:r>
      <w:r w:rsidR="006F3F47" w:rsidRPr="00014676">
        <w:rPr>
          <w:b w:val="0"/>
          <w:bCs w:val="0"/>
        </w:rPr>
        <w:t>was</w:t>
      </w:r>
      <w:r w:rsidRPr="0057657D">
        <w:rPr>
          <w:b w:val="0"/>
          <w:bCs w:val="0"/>
        </w:rPr>
        <w:t xml:space="preserve"> located in </w:t>
      </w:r>
      <w:r w:rsidR="00CF1835">
        <w:rPr>
          <w:b w:val="0"/>
          <w:bCs w:val="0"/>
        </w:rPr>
        <w:t xml:space="preserve">what is </w:t>
      </w:r>
      <w:r w:rsidRPr="0057657D">
        <w:rPr>
          <w:b w:val="0"/>
          <w:bCs w:val="0"/>
        </w:rPr>
        <w:t>southern Iraq today</w:t>
      </w:r>
      <w:r w:rsidR="00FD4812">
        <w:rPr>
          <w:b w:val="0"/>
          <w:bCs w:val="0"/>
        </w:rPr>
        <w:t>.</w:t>
      </w:r>
      <w:r w:rsidRPr="0057657D">
        <w:rPr>
          <w:b w:val="0"/>
          <w:bCs w:val="0"/>
        </w:rPr>
        <w:t xml:space="preserve"> </w:t>
      </w:r>
      <w:r w:rsidR="00FD4812">
        <w:rPr>
          <w:b w:val="0"/>
          <w:bCs w:val="0"/>
        </w:rPr>
        <w:t xml:space="preserve">It </w:t>
      </w:r>
      <w:r w:rsidRPr="0057657D">
        <w:rPr>
          <w:b w:val="0"/>
          <w:bCs w:val="0"/>
        </w:rPr>
        <w:t xml:space="preserve">is not on the </w:t>
      </w:r>
      <w:r w:rsidR="0063039D" w:rsidRPr="00014676">
        <w:rPr>
          <w:b w:val="0"/>
          <w:bCs w:val="0"/>
        </w:rPr>
        <w:t>“</w:t>
      </w:r>
      <w:r w:rsidRPr="0057657D">
        <w:rPr>
          <w:b w:val="0"/>
          <w:bCs w:val="0"/>
        </w:rPr>
        <w:t>other side</w:t>
      </w:r>
      <w:r w:rsidR="0063039D" w:rsidRPr="00014676">
        <w:rPr>
          <w:b w:val="0"/>
          <w:bCs w:val="0"/>
        </w:rPr>
        <w:t>”</w:t>
      </w:r>
      <w:r w:rsidRPr="0057657D">
        <w:rPr>
          <w:b w:val="0"/>
          <w:bCs w:val="0"/>
        </w:rPr>
        <w:t xml:space="preserve"> of the Euphrates</w:t>
      </w:r>
      <w:r w:rsidR="00874274" w:rsidRPr="0057657D">
        <w:rPr>
          <w:b w:val="0"/>
          <w:bCs w:val="0"/>
        </w:rPr>
        <w:t>;</w:t>
      </w:r>
      <w:r w:rsidRPr="0057657D">
        <w:rPr>
          <w:b w:val="0"/>
          <w:bCs w:val="0"/>
        </w:rPr>
        <w:t xml:space="preserve"> it is on the west</w:t>
      </w:r>
      <w:r w:rsidR="00752C5F">
        <w:rPr>
          <w:b w:val="0"/>
          <w:bCs w:val="0"/>
        </w:rPr>
        <w:t>ern</w:t>
      </w:r>
      <w:r w:rsidRPr="0057657D">
        <w:rPr>
          <w:b w:val="0"/>
          <w:bCs w:val="0"/>
        </w:rPr>
        <w:t xml:space="preserve"> </w:t>
      </w:r>
      <w:r w:rsidR="00B9526B" w:rsidRPr="0057657D">
        <w:rPr>
          <w:b w:val="0"/>
          <w:bCs w:val="0"/>
        </w:rPr>
        <w:t>and south</w:t>
      </w:r>
      <w:r w:rsidR="00752C5F">
        <w:rPr>
          <w:b w:val="0"/>
          <w:bCs w:val="0"/>
        </w:rPr>
        <w:t>ern</w:t>
      </w:r>
      <w:r w:rsidR="00B9526B" w:rsidRPr="0057657D">
        <w:rPr>
          <w:b w:val="0"/>
          <w:bCs w:val="0"/>
        </w:rPr>
        <w:t xml:space="preserve"> side </w:t>
      </w:r>
      <w:r w:rsidRPr="0057657D">
        <w:rPr>
          <w:b w:val="0"/>
          <w:bCs w:val="0"/>
        </w:rPr>
        <w:t xml:space="preserve">of the </w:t>
      </w:r>
      <w:r w:rsidR="00B9526B" w:rsidRPr="0057657D">
        <w:rPr>
          <w:b w:val="0"/>
          <w:bCs w:val="0"/>
        </w:rPr>
        <w:t>Euphrates</w:t>
      </w:r>
      <w:r w:rsidRPr="0057657D">
        <w:rPr>
          <w:b w:val="0"/>
          <w:bCs w:val="0"/>
        </w:rPr>
        <w:t>. That is why I agree with other less well</w:t>
      </w:r>
      <w:r w:rsidR="00874274" w:rsidRPr="0057657D">
        <w:rPr>
          <w:b w:val="0"/>
          <w:bCs w:val="0"/>
        </w:rPr>
        <w:t>-</w:t>
      </w:r>
      <w:r w:rsidRPr="0057657D">
        <w:rPr>
          <w:b w:val="0"/>
          <w:bCs w:val="0"/>
        </w:rPr>
        <w:t>known scholars who are certain that the Ur that was Abram’s birthplace was the city that is now known as Sanliurfa, Turkey. It is very close to Haran (now known as Harran</w:t>
      </w:r>
      <w:r w:rsidRPr="00014676">
        <w:rPr>
          <w:b w:val="0"/>
          <w:bCs w:val="0"/>
        </w:rPr>
        <w:t>)</w:t>
      </w:r>
      <w:r w:rsidR="009846AB" w:rsidRPr="00014676">
        <w:rPr>
          <w:b w:val="0"/>
          <w:bCs w:val="0"/>
        </w:rPr>
        <w:t xml:space="preserve">. See </w:t>
      </w:r>
      <w:r w:rsidR="00B9526B" w:rsidRPr="00014676">
        <w:rPr>
          <w:b w:val="0"/>
          <w:bCs w:val="0"/>
        </w:rPr>
        <w:t xml:space="preserve">the </w:t>
      </w:r>
      <w:r w:rsidR="009846AB" w:rsidRPr="00014676">
        <w:rPr>
          <w:b w:val="0"/>
          <w:bCs w:val="0"/>
        </w:rPr>
        <w:t xml:space="preserve">map </w:t>
      </w:r>
      <w:r w:rsidR="00286702" w:rsidRPr="00014676">
        <w:rPr>
          <w:b w:val="0"/>
          <w:bCs w:val="0"/>
        </w:rPr>
        <w:t>with th</w:t>
      </w:r>
      <w:r w:rsidR="006F3F47" w:rsidRPr="00014676">
        <w:rPr>
          <w:b w:val="0"/>
          <w:bCs w:val="0"/>
        </w:rPr>
        <w:t>e following</w:t>
      </w:r>
      <w:r w:rsidR="00286702" w:rsidRPr="00014676">
        <w:rPr>
          <w:b w:val="0"/>
          <w:bCs w:val="0"/>
        </w:rPr>
        <w:t xml:space="preserve"> </w:t>
      </w:r>
      <w:r w:rsidR="00AC5256">
        <w:rPr>
          <w:b w:val="0"/>
          <w:bCs w:val="0"/>
        </w:rPr>
        <w:t xml:space="preserve">Internet </w:t>
      </w:r>
      <w:r w:rsidR="00286702" w:rsidRPr="00014676">
        <w:rPr>
          <w:b w:val="0"/>
          <w:bCs w:val="0"/>
        </w:rPr>
        <w:t>link</w:t>
      </w:r>
      <w:r w:rsidR="009846AB" w:rsidRPr="00014676">
        <w:rPr>
          <w:b w:val="0"/>
          <w:bCs w:val="0"/>
        </w:rPr>
        <w:t>.</w:t>
      </w:r>
      <w:r w:rsidR="0046068B" w:rsidRPr="00014676">
        <w:rPr>
          <w:b w:val="0"/>
          <w:bCs w:val="0"/>
        </w:rPr>
        <w:t xml:space="preserve"> Notice that Harran is almost directly south and a little east from Sanliurfa (Ancient Ur).</w:t>
      </w:r>
    </w:p>
    <w:p w14:paraId="6903C6C9" w14:textId="109E722F" w:rsidR="000A178F" w:rsidRPr="0046068B" w:rsidRDefault="0063039D" w:rsidP="00DC6FC8">
      <w:pPr>
        <w:pStyle w:val="ListParagraph"/>
        <w:widowControl w:val="0"/>
        <w:spacing w:line="276" w:lineRule="auto"/>
        <w:ind w:left="0"/>
        <w:contextualSpacing w:val="0"/>
        <w:rPr>
          <w:b w:val="0"/>
          <w:bCs w:val="0"/>
          <w:sz w:val="20"/>
          <w:szCs w:val="20"/>
        </w:rPr>
      </w:pPr>
      <w:hyperlink r:id="rId8" w:history="1">
        <w:r w:rsidRPr="0046068B">
          <w:rPr>
            <w:rStyle w:val="Hyperlink"/>
            <w:b w:val="0"/>
            <w:bCs w:val="0"/>
            <w:sz w:val="20"/>
            <w:szCs w:val="20"/>
          </w:rPr>
          <w:t>https://www.google.com/search?q=sanliurfa+turkey&amp;oq=google+maps+-+Sanliurfa&amp;gs_lcrp=EgZjaHJvbWUqCggGEAAYgAQYogQyBggAEEUYOTIICAEQABgWGB4yCAgCEAAYFhgeMggIAxAAGBYYHjIKCAQQABiABBiiBDIKCAUQABiABBiiBDIKCAYQABiABBiiBDIKCAcQABiABBiiBDIKCAgQABiABBiiBDIGCAkQRRhA0gEKMjEzNjRqMGoxNagCCLACAfEFgpeNA_Cz57g&amp;sourceid=chrome&amp;ie=UTF-8</w:t>
        </w:r>
      </w:hyperlink>
      <w:r w:rsidR="000A178F" w:rsidRPr="0046068B">
        <w:rPr>
          <w:b w:val="0"/>
          <w:bCs w:val="0"/>
          <w:sz w:val="20"/>
          <w:szCs w:val="20"/>
        </w:rPr>
        <w:t xml:space="preserve"> </w:t>
      </w:r>
    </w:p>
    <w:p w14:paraId="7287D6BA" w14:textId="69468E42" w:rsidR="0047773D" w:rsidRPr="000334E2" w:rsidRDefault="0047773D" w:rsidP="0047773D">
      <w:pPr>
        <w:pStyle w:val="ListParagraph"/>
        <w:widowControl w:val="0"/>
        <w:spacing w:line="259" w:lineRule="auto"/>
        <w:ind w:right="720"/>
        <w:contextualSpacing w:val="0"/>
        <w:rPr>
          <w:b w:val="0"/>
          <w:bCs w:val="0"/>
          <w:iCs/>
          <w:vertAlign w:val="superscript"/>
        </w:rPr>
      </w:pPr>
      <w:r w:rsidRPr="0057657D">
        <w:rPr>
          <w:b w:val="0"/>
          <w:bCs w:val="0"/>
        </w:rPr>
        <w:t>[BSG:]</w:t>
      </w:r>
      <w:r w:rsidRPr="000A178F">
        <w:t xml:space="preserve"> Shechem was the place where Abraham had built an altar upon his arrival in the land and where God first gave him the promise of the land </w:t>
      </w:r>
      <w:r w:rsidRPr="0057657D">
        <w:rPr>
          <w:i/>
          <w:iCs/>
        </w:rPr>
        <w:t>(</w:t>
      </w:r>
      <w:hyperlink r:id="rId9" w:tgtFrame="_blank" w:history="1">
        <w:r w:rsidRPr="0057657D">
          <w:rPr>
            <w:rStyle w:val="Hyperlink"/>
            <w:i/>
            <w:iCs/>
          </w:rPr>
          <w:t>Gen. 12:6</w:t>
        </w:r>
      </w:hyperlink>
      <w:r w:rsidRPr="0057657D">
        <w:rPr>
          <w:i/>
          <w:iCs/>
        </w:rPr>
        <w:t>, </w:t>
      </w:r>
      <w:hyperlink r:id="rId10" w:tgtFrame="_blank" w:history="1">
        <w:r w:rsidRPr="0057657D">
          <w:rPr>
            <w:rStyle w:val="Hyperlink"/>
            <w:i/>
            <w:iCs/>
          </w:rPr>
          <w:t>7</w:t>
        </w:r>
      </w:hyperlink>
      <w:r w:rsidRPr="0057657D">
        <w:rPr>
          <w:i/>
          <w:iCs/>
        </w:rPr>
        <w:t>)</w:t>
      </w:r>
      <w:r w:rsidRPr="000A178F">
        <w:t>. Now, when the promises given to Abraham have been fulfilled, Israel renews the covenant with God at the very place where the first promise had been given</w:t>
      </w:r>
      <w:r w:rsidRPr="0030473C">
        <w:rPr>
          <w:b w:val="0"/>
          <w:bCs w:val="0"/>
        </w:rPr>
        <w:t xml:space="preserve">. The appeal of Joshua recalls the words of Jacob to “ ‘put away the foreign gods which are among you’ ” </w:t>
      </w:r>
      <w:r w:rsidRPr="000334E2">
        <w:rPr>
          <w:b w:val="0"/>
          <w:bCs w:val="0"/>
          <w:i/>
          <w:iCs/>
        </w:rPr>
        <w:t>(</w:t>
      </w:r>
      <w:hyperlink r:id="rId11" w:tgtFrame="_blank" w:history="1">
        <w:r w:rsidRPr="000334E2">
          <w:rPr>
            <w:rStyle w:val="Hyperlink"/>
            <w:b w:val="0"/>
            <w:bCs w:val="0"/>
            <w:i/>
            <w:iCs/>
          </w:rPr>
          <w:t>Josh. 24:23, NKJV</w:t>
        </w:r>
      </w:hyperlink>
      <w:r w:rsidRPr="000334E2">
        <w:rPr>
          <w:b w:val="0"/>
          <w:bCs w:val="0"/>
          <w:i/>
          <w:iCs/>
        </w:rPr>
        <w:t>; compare with </w:t>
      </w:r>
      <w:hyperlink r:id="rId12" w:tgtFrame="_blank" w:history="1">
        <w:r w:rsidRPr="000334E2">
          <w:rPr>
            <w:rStyle w:val="Hyperlink"/>
            <w:b w:val="0"/>
            <w:bCs w:val="0"/>
            <w:i/>
            <w:iCs/>
          </w:rPr>
          <w:t>Gen. 35:2</w:t>
        </w:r>
        <w:r w:rsidRPr="00976927">
          <w:rPr>
            <w:b w:val="0"/>
            <w:bCs w:val="0"/>
            <w:i/>
            <w:iCs/>
          </w:rPr>
          <w:t>–</w:t>
        </w:r>
        <w:r w:rsidRPr="000334E2">
          <w:rPr>
            <w:rStyle w:val="Hyperlink"/>
            <w:b w:val="0"/>
            <w:bCs w:val="0"/>
            <w:i/>
            <w:iCs/>
          </w:rPr>
          <w:t>4</w:t>
        </w:r>
      </w:hyperlink>
      <w:r w:rsidRPr="000334E2">
        <w:rPr>
          <w:b w:val="0"/>
          <w:bCs w:val="0"/>
          <w:i/>
          <w:iCs/>
        </w:rPr>
        <w:t>)</w:t>
      </w:r>
      <w:r w:rsidRPr="0030473C">
        <w:rPr>
          <w:b w:val="0"/>
          <w:bCs w:val="0"/>
        </w:rPr>
        <w:t>.—</w:t>
      </w:r>
      <w:r w:rsidRPr="0030473C">
        <w:rPr>
          <w:b w:val="0"/>
          <w:bCs w:val="0"/>
          <w:i/>
        </w:rPr>
        <w:t>BSG</w:t>
      </w:r>
      <w:r w:rsidR="00FE5617" w:rsidRPr="00FE5617">
        <w:rPr>
          <w:b w:val="0"/>
          <w:bCs w:val="0"/>
          <w:i/>
          <w:iCs/>
        </w:rPr>
        <w:t>*</w:t>
      </w:r>
      <w:r w:rsidRPr="0030473C">
        <w:rPr>
          <w:b w:val="0"/>
          <w:bCs w:val="0"/>
          <w:i/>
        </w:rPr>
        <w:t xml:space="preserve"> </w:t>
      </w:r>
      <w:r w:rsidRPr="0030473C">
        <w:rPr>
          <w:b w:val="0"/>
          <w:bCs w:val="0"/>
          <w:iCs/>
        </w:rPr>
        <w:t>for Sunday.</w:t>
      </w:r>
      <w:r>
        <w:rPr>
          <w:b w:val="0"/>
          <w:bCs w:val="0"/>
          <w:iCs/>
          <w:vertAlign w:val="superscript"/>
        </w:rPr>
        <w:t>†‡§</w:t>
      </w:r>
    </w:p>
    <w:p w14:paraId="2BE6EBBD" w14:textId="14413E5E" w:rsidR="008518AA" w:rsidRPr="0030473C" w:rsidRDefault="00B9526B" w:rsidP="00DC6FC8">
      <w:pPr>
        <w:pStyle w:val="ListParagraph"/>
        <w:widowControl w:val="0"/>
        <w:spacing w:line="259" w:lineRule="auto"/>
        <w:ind w:right="720" w:hanging="720"/>
        <w:contextualSpacing w:val="0"/>
        <w:rPr>
          <w:b w:val="0"/>
          <w:bCs w:val="0"/>
        </w:rPr>
      </w:pPr>
      <w:r w:rsidRPr="0026498A">
        <w:t>Josh</w:t>
      </w:r>
      <w:r>
        <w:t>ua</w:t>
      </w:r>
      <w:r w:rsidRPr="0026498A">
        <w:t xml:space="preserve"> 24:</w:t>
      </w:r>
      <w:r>
        <w:t>3b-</w:t>
      </w:r>
      <w:r w:rsidRPr="0026498A">
        <w:t>13</w:t>
      </w:r>
      <w:r w:rsidRPr="0030473C">
        <w:rPr>
          <w:b w:val="0"/>
          <w:bCs w:val="0"/>
        </w:rPr>
        <w:t xml:space="preserve">: </w:t>
      </w:r>
      <w:r w:rsidRPr="0030473C">
        <w:rPr>
          <w:b w:val="0"/>
          <w:bCs w:val="0"/>
          <w:vertAlign w:val="superscript"/>
        </w:rPr>
        <w:t>3b</w:t>
      </w:r>
      <w:r w:rsidRPr="0030473C">
        <w:rPr>
          <w:b w:val="0"/>
          <w:bCs w:val="0"/>
        </w:rPr>
        <w:t xml:space="preserve"> </w:t>
      </w:r>
      <w:r w:rsidR="008518AA" w:rsidRPr="0030473C">
        <w:rPr>
          <w:b w:val="0"/>
          <w:bCs w:val="0"/>
        </w:rPr>
        <w:t>“ ‘</w:t>
      </w:r>
      <w:r w:rsidRPr="0089570F">
        <w:t>I</w:t>
      </w:r>
      <w:r w:rsidRPr="0030473C">
        <w:rPr>
          <w:b w:val="0"/>
          <w:bCs w:val="0"/>
        </w:rPr>
        <w:t xml:space="preserve"> gave him </w:t>
      </w:r>
      <w:r w:rsidR="001B6667">
        <w:rPr>
          <w:b w:val="0"/>
          <w:bCs w:val="0"/>
        </w:rPr>
        <w:t xml:space="preserve">[Abram/Abraham] </w:t>
      </w:r>
      <w:r w:rsidRPr="0030473C">
        <w:rPr>
          <w:b w:val="0"/>
          <w:bCs w:val="0"/>
        </w:rPr>
        <w:t xml:space="preserve">many descendants. </w:t>
      </w:r>
      <w:r w:rsidRPr="0089570F">
        <w:t>I</w:t>
      </w:r>
      <w:r w:rsidRPr="0030473C">
        <w:rPr>
          <w:b w:val="0"/>
          <w:bCs w:val="0"/>
        </w:rPr>
        <w:t xml:space="preserve"> gave him Isaac, </w:t>
      </w:r>
      <w:r w:rsidRPr="0030473C">
        <w:rPr>
          <w:b w:val="0"/>
          <w:bCs w:val="0"/>
          <w:vertAlign w:val="superscript"/>
        </w:rPr>
        <w:t>4</w:t>
      </w:r>
      <w:r w:rsidRPr="0030473C">
        <w:rPr>
          <w:b w:val="0"/>
          <w:bCs w:val="0"/>
        </w:rPr>
        <w:t xml:space="preserve">and to Isaac </w:t>
      </w:r>
      <w:r w:rsidRPr="0089570F">
        <w:t>I</w:t>
      </w:r>
      <w:r w:rsidRPr="0030473C">
        <w:rPr>
          <w:b w:val="0"/>
          <w:bCs w:val="0"/>
        </w:rPr>
        <w:t xml:space="preserve"> gave Jacob and Esau. </w:t>
      </w:r>
      <w:r w:rsidRPr="0089570F">
        <w:t>I</w:t>
      </w:r>
      <w:r w:rsidRPr="0030473C">
        <w:rPr>
          <w:b w:val="0"/>
          <w:bCs w:val="0"/>
        </w:rPr>
        <w:t xml:space="preserve"> gave Esau the hill country of Edom as his possession, but your ancestor Jacob and his children went down to Egypt. </w:t>
      </w:r>
      <w:r w:rsidRPr="0030473C">
        <w:rPr>
          <w:b w:val="0"/>
          <w:bCs w:val="0"/>
          <w:vertAlign w:val="superscript"/>
        </w:rPr>
        <w:t>5</w:t>
      </w:r>
      <w:r w:rsidRPr="0030473C">
        <w:rPr>
          <w:b w:val="0"/>
          <w:bCs w:val="0"/>
        </w:rPr>
        <w:t xml:space="preserve">Later </w:t>
      </w:r>
      <w:r w:rsidRPr="0089570F">
        <w:t>I</w:t>
      </w:r>
      <w:r w:rsidRPr="0030473C">
        <w:rPr>
          <w:b w:val="0"/>
          <w:bCs w:val="0"/>
        </w:rPr>
        <w:t xml:space="preserve"> sent Moses and Aaron, and </w:t>
      </w:r>
      <w:r w:rsidRPr="0089570F">
        <w:t>I</w:t>
      </w:r>
      <w:r w:rsidRPr="0030473C">
        <w:rPr>
          <w:b w:val="0"/>
          <w:bCs w:val="0"/>
        </w:rPr>
        <w:t xml:space="preserve"> brought great trouble on Egypt. But </w:t>
      </w:r>
      <w:r w:rsidRPr="0089570F">
        <w:t>I</w:t>
      </w:r>
      <w:r w:rsidRPr="0030473C">
        <w:rPr>
          <w:b w:val="0"/>
          <w:bCs w:val="0"/>
        </w:rPr>
        <w:t xml:space="preserve"> led you out; </w:t>
      </w:r>
      <w:r w:rsidRPr="0030473C">
        <w:rPr>
          <w:b w:val="0"/>
          <w:bCs w:val="0"/>
          <w:vertAlign w:val="superscript"/>
        </w:rPr>
        <w:t>6</w:t>
      </w:r>
      <w:r w:rsidRPr="0089570F">
        <w:t>I</w:t>
      </w:r>
      <w:r w:rsidRPr="0030473C">
        <w:rPr>
          <w:b w:val="0"/>
          <w:bCs w:val="0"/>
        </w:rPr>
        <w:t xml:space="preserve"> brought your ancestors out of Egypt, and the Egyptians pursued them with chariots and cavalry. But when your ancestors got to the Red Sea </w:t>
      </w:r>
      <w:r w:rsidRPr="0030473C">
        <w:rPr>
          <w:b w:val="0"/>
          <w:bCs w:val="0"/>
          <w:vertAlign w:val="superscript"/>
        </w:rPr>
        <w:t>7</w:t>
      </w:r>
      <w:r w:rsidRPr="0030473C">
        <w:rPr>
          <w:b w:val="0"/>
          <w:bCs w:val="0"/>
        </w:rPr>
        <w:t xml:space="preserve">they cried out to me for help, and </w:t>
      </w:r>
      <w:r w:rsidRPr="0089570F">
        <w:t>I</w:t>
      </w:r>
      <w:r w:rsidRPr="0030473C">
        <w:rPr>
          <w:b w:val="0"/>
          <w:bCs w:val="0"/>
        </w:rPr>
        <w:t xml:space="preserve"> put darkness between them and the Egyptians. </w:t>
      </w:r>
      <w:r w:rsidRPr="0089570F">
        <w:t>I</w:t>
      </w:r>
      <w:r w:rsidRPr="0030473C">
        <w:rPr>
          <w:b w:val="0"/>
          <w:bCs w:val="0"/>
        </w:rPr>
        <w:t xml:space="preserve"> made the sea come rolling over the Egyptians and drown them. You know what </w:t>
      </w:r>
      <w:r w:rsidRPr="0089570F">
        <w:t>I</w:t>
      </w:r>
      <w:r w:rsidRPr="0030473C">
        <w:rPr>
          <w:b w:val="0"/>
          <w:bCs w:val="0"/>
        </w:rPr>
        <w:t xml:space="preserve"> did to Egypt. </w:t>
      </w:r>
    </w:p>
    <w:p w14:paraId="50EDE98E" w14:textId="2A1D0728" w:rsidR="000A178F" w:rsidRPr="00A408C3" w:rsidRDefault="000A178F" w:rsidP="00DC6FC8">
      <w:pPr>
        <w:pStyle w:val="ListParagraph"/>
        <w:widowControl w:val="0"/>
        <w:spacing w:line="259" w:lineRule="auto"/>
        <w:ind w:right="720"/>
        <w:contextualSpacing w:val="0"/>
        <w:rPr>
          <w:b w:val="0"/>
          <w:bCs w:val="0"/>
          <w:vertAlign w:val="superscript"/>
        </w:rPr>
      </w:pPr>
      <w:r w:rsidRPr="0030473C">
        <w:rPr>
          <w:b w:val="0"/>
          <w:bCs w:val="0"/>
        </w:rPr>
        <w:t xml:space="preserve">“ ‘You lived in the desert a long time. </w:t>
      </w:r>
      <w:r w:rsidRPr="0030473C">
        <w:rPr>
          <w:b w:val="0"/>
          <w:bCs w:val="0"/>
          <w:vertAlign w:val="superscript"/>
        </w:rPr>
        <w:t>8</w:t>
      </w:r>
      <w:r w:rsidRPr="0030473C">
        <w:rPr>
          <w:b w:val="0"/>
          <w:bCs w:val="0"/>
        </w:rPr>
        <w:t xml:space="preserve">Then </w:t>
      </w:r>
      <w:r w:rsidRPr="0057657D">
        <w:t>I</w:t>
      </w:r>
      <w:r w:rsidRPr="0030473C">
        <w:rPr>
          <w:b w:val="0"/>
          <w:bCs w:val="0"/>
        </w:rPr>
        <w:t xml:space="preserve"> brought you to the land of the Amorites, who lived on the east side of the Jordan. They fought you, but </w:t>
      </w:r>
      <w:r w:rsidRPr="0057657D">
        <w:t>I</w:t>
      </w:r>
      <w:r w:rsidRPr="0030473C">
        <w:rPr>
          <w:b w:val="0"/>
          <w:bCs w:val="0"/>
        </w:rPr>
        <w:t xml:space="preserve"> gave you victory over them. You took their land, and </w:t>
      </w:r>
      <w:r w:rsidRPr="0057657D">
        <w:t>I</w:t>
      </w:r>
      <w:r w:rsidRPr="0030473C">
        <w:rPr>
          <w:b w:val="0"/>
          <w:bCs w:val="0"/>
        </w:rPr>
        <w:t xml:space="preserve"> destroyed them as you advanced. </w:t>
      </w:r>
      <w:r w:rsidRPr="0030473C">
        <w:rPr>
          <w:b w:val="0"/>
          <w:bCs w:val="0"/>
          <w:vertAlign w:val="superscript"/>
        </w:rPr>
        <w:t>9</w:t>
      </w:r>
      <w:r w:rsidRPr="0030473C">
        <w:rPr>
          <w:b w:val="0"/>
          <w:bCs w:val="0"/>
        </w:rPr>
        <w:t xml:space="preserve">Then the king of Moab, Balak son of Zippor, fought against you. He sent word to Balaam son of Beor and asked him to put a curse on you. </w:t>
      </w:r>
      <w:r w:rsidRPr="0030473C">
        <w:rPr>
          <w:b w:val="0"/>
          <w:bCs w:val="0"/>
          <w:vertAlign w:val="superscript"/>
        </w:rPr>
        <w:t>10</w:t>
      </w:r>
      <w:r w:rsidRPr="0030473C">
        <w:rPr>
          <w:b w:val="0"/>
          <w:bCs w:val="0"/>
        </w:rPr>
        <w:t xml:space="preserve">But </w:t>
      </w:r>
      <w:r w:rsidRPr="0057657D">
        <w:t>I</w:t>
      </w:r>
      <w:r w:rsidRPr="0030473C">
        <w:rPr>
          <w:b w:val="0"/>
          <w:bCs w:val="0"/>
        </w:rPr>
        <w:t xml:space="preserve"> would not listen to Balaam, so he blessed you, and in this way </w:t>
      </w:r>
      <w:r w:rsidRPr="0057657D">
        <w:t>I</w:t>
      </w:r>
      <w:r w:rsidRPr="0030473C">
        <w:rPr>
          <w:b w:val="0"/>
          <w:bCs w:val="0"/>
        </w:rPr>
        <w:t xml:space="preserve"> rescued you from Balak. </w:t>
      </w:r>
      <w:r w:rsidRPr="0030473C">
        <w:rPr>
          <w:b w:val="0"/>
          <w:bCs w:val="0"/>
          <w:vertAlign w:val="superscript"/>
        </w:rPr>
        <w:t>11</w:t>
      </w:r>
      <w:r w:rsidRPr="0030473C">
        <w:rPr>
          <w:b w:val="0"/>
          <w:bCs w:val="0"/>
        </w:rPr>
        <w:t xml:space="preserve">You crossed the Jordan and came to Jericho. The men of Jericho fought against you, as did the Amorites, the Perizzites, the Canaanites, the Hittites, the Girgashites, the Hivites, and the Jebusites. But </w:t>
      </w:r>
      <w:r w:rsidRPr="0057657D">
        <w:t>I</w:t>
      </w:r>
      <w:r w:rsidRPr="0030473C">
        <w:rPr>
          <w:b w:val="0"/>
          <w:bCs w:val="0"/>
        </w:rPr>
        <w:t xml:space="preserve"> gave you victory over them all. </w:t>
      </w:r>
      <w:r w:rsidRPr="0030473C">
        <w:rPr>
          <w:b w:val="0"/>
          <w:bCs w:val="0"/>
          <w:vertAlign w:val="superscript"/>
        </w:rPr>
        <w:t>12</w:t>
      </w:r>
      <w:r w:rsidRPr="0030473C">
        <w:rPr>
          <w:b w:val="0"/>
          <w:bCs w:val="0"/>
        </w:rPr>
        <w:t xml:space="preserve">As you advanced, </w:t>
      </w:r>
      <w:r w:rsidRPr="0057657D">
        <w:t>I threw them into panic</w:t>
      </w:r>
      <w:r w:rsidRPr="0030473C">
        <w:rPr>
          <w:b w:val="0"/>
          <w:bCs w:val="0"/>
        </w:rPr>
        <w:t xml:space="preserve"> in order to drive out the two Amorite kings. </w:t>
      </w:r>
      <w:r w:rsidRPr="002B29FD">
        <w:t>Your swords and bows had nothing to do with it.</w:t>
      </w:r>
      <w:r w:rsidRPr="0030473C">
        <w:rPr>
          <w:b w:val="0"/>
          <w:bCs w:val="0"/>
        </w:rPr>
        <w:t xml:space="preserve"> </w:t>
      </w:r>
      <w:r w:rsidR="00E555E0">
        <w:rPr>
          <w:b w:val="0"/>
          <w:bCs w:val="0"/>
        </w:rPr>
        <w:t>[The Israelites wanted to boast!]</w:t>
      </w:r>
      <w:r w:rsidR="00E555E0" w:rsidRPr="00A408C3">
        <w:rPr>
          <w:b w:val="0"/>
          <w:bCs w:val="0"/>
        </w:rPr>
        <w:t xml:space="preserve"> </w:t>
      </w:r>
      <w:r w:rsidRPr="0030473C">
        <w:rPr>
          <w:b w:val="0"/>
          <w:bCs w:val="0"/>
          <w:vertAlign w:val="superscript"/>
        </w:rPr>
        <w:t>13</w:t>
      </w:r>
      <w:r w:rsidRPr="0057657D">
        <w:t>I</w:t>
      </w:r>
      <w:r w:rsidRPr="0030473C">
        <w:rPr>
          <w:b w:val="0"/>
          <w:bCs w:val="0"/>
        </w:rPr>
        <w:t xml:space="preserve"> gave you a land that you had never </w:t>
      </w:r>
      <w:r w:rsidR="00CE71A7">
        <w:rPr>
          <w:b w:val="0"/>
          <w:bCs w:val="0"/>
        </w:rPr>
        <w:t>worked</w:t>
      </w:r>
      <w:r w:rsidR="00CE71A7" w:rsidRPr="0030473C">
        <w:rPr>
          <w:b w:val="0"/>
          <w:bCs w:val="0"/>
        </w:rPr>
        <w:t xml:space="preserve"> </w:t>
      </w:r>
      <w:r w:rsidRPr="0030473C">
        <w:rPr>
          <w:b w:val="0"/>
          <w:bCs w:val="0"/>
        </w:rPr>
        <w:t>and cities that you had not built. Now you are living there and eating grapes from vines that you did not plant, and olives from trees that you did not plant.’</w:t>
      </w:r>
      <w:r w:rsidR="008518AA" w:rsidRPr="0030473C">
        <w:rPr>
          <w:b w:val="0"/>
          <w:bCs w:val="0"/>
        </w:rPr>
        <w:t xml:space="preserve"> ”</w:t>
      </w:r>
      <w:r w:rsidRPr="0030473C">
        <w:rPr>
          <w:b w:val="0"/>
          <w:bCs w:val="0"/>
        </w:rPr>
        <w:t>—</w:t>
      </w:r>
      <w:r w:rsidR="00014676">
        <w:rPr>
          <w:b w:val="0"/>
          <w:bCs w:val="0"/>
          <w:i/>
        </w:rPr>
        <w:t>Good News Bible-TEV</w:t>
      </w:r>
      <w:r w:rsidR="00014676">
        <w:rPr>
          <w:b w:val="0"/>
          <w:bCs w:val="0"/>
        </w:rPr>
        <w:t>.</w:t>
      </w:r>
      <w:r w:rsidR="00FE5617" w:rsidRPr="00FE5617">
        <w:rPr>
          <w:b w:val="0"/>
          <w:bCs w:val="0"/>
          <w:i/>
        </w:rPr>
        <w:t>*</w:t>
      </w:r>
      <w:r w:rsidR="00014676">
        <w:rPr>
          <w:b w:val="0"/>
          <w:bCs w:val="0"/>
          <w:vertAlign w:val="superscript"/>
        </w:rPr>
        <w:t>†‡</w:t>
      </w:r>
    </w:p>
    <w:p w14:paraId="49A14F3E" w14:textId="36A851B0" w:rsidR="00267142" w:rsidRPr="0030473C" w:rsidRDefault="00267142" w:rsidP="00DC6FC8">
      <w:pPr>
        <w:pStyle w:val="ListParagraph"/>
        <w:widowControl w:val="0"/>
        <w:numPr>
          <w:ilvl w:val="0"/>
          <w:numId w:val="4"/>
        </w:numPr>
        <w:spacing w:line="276" w:lineRule="auto"/>
        <w:ind w:left="0" w:hanging="432"/>
        <w:contextualSpacing w:val="0"/>
        <w:rPr>
          <w:b w:val="0"/>
          <w:bCs w:val="0"/>
        </w:rPr>
      </w:pPr>
      <w:r>
        <w:rPr>
          <w:b w:val="0"/>
          <w:bCs w:val="0"/>
        </w:rPr>
        <w:lastRenderedPageBreak/>
        <w:t>O</w:t>
      </w:r>
      <w:r w:rsidRPr="0030473C">
        <w:rPr>
          <w:b w:val="0"/>
          <w:bCs w:val="0"/>
        </w:rPr>
        <w:t>nce again</w:t>
      </w:r>
      <w:r>
        <w:rPr>
          <w:b w:val="0"/>
          <w:bCs w:val="0"/>
        </w:rPr>
        <w:t xml:space="preserve">, notice </w:t>
      </w:r>
      <w:r w:rsidRPr="0030473C">
        <w:rPr>
          <w:b w:val="0"/>
          <w:bCs w:val="0"/>
        </w:rPr>
        <w:t>that God specifie</w:t>
      </w:r>
      <w:r w:rsidR="00FC7C9D">
        <w:rPr>
          <w:b w:val="0"/>
          <w:bCs w:val="0"/>
        </w:rPr>
        <w:t>d</w:t>
      </w:r>
      <w:r w:rsidRPr="0030473C">
        <w:rPr>
          <w:b w:val="0"/>
          <w:bCs w:val="0"/>
        </w:rPr>
        <w:t xml:space="preserve"> clearly in Joshua 24:8-12 that He </w:t>
      </w:r>
      <w:r w:rsidR="00FC7C9D">
        <w:rPr>
          <w:b w:val="0"/>
          <w:bCs w:val="0"/>
        </w:rPr>
        <w:t>wa</w:t>
      </w:r>
      <w:r w:rsidRPr="0030473C">
        <w:rPr>
          <w:b w:val="0"/>
          <w:bCs w:val="0"/>
        </w:rPr>
        <w:t xml:space="preserve">s the </w:t>
      </w:r>
      <w:r w:rsidR="0047773D">
        <w:rPr>
          <w:b w:val="0"/>
          <w:bCs w:val="0"/>
        </w:rPr>
        <w:t>O</w:t>
      </w:r>
      <w:r w:rsidRPr="0030473C">
        <w:rPr>
          <w:b w:val="0"/>
          <w:bCs w:val="0"/>
        </w:rPr>
        <w:t>ne who destroyed the Canaanites</w:t>
      </w:r>
      <w:r>
        <w:rPr>
          <w:b w:val="0"/>
          <w:bCs w:val="0"/>
        </w:rPr>
        <w:t xml:space="preserve">; it was </w:t>
      </w:r>
      <w:r w:rsidRPr="0030473C">
        <w:rPr>
          <w:b w:val="0"/>
          <w:bCs w:val="0"/>
        </w:rPr>
        <w:t>not the Israelites</w:t>
      </w:r>
      <w:r>
        <w:rPr>
          <w:b w:val="0"/>
          <w:bCs w:val="0"/>
        </w:rPr>
        <w:t xml:space="preserve"> who </w:t>
      </w:r>
      <w:r w:rsidR="00E555E0">
        <w:rPr>
          <w:b w:val="0"/>
          <w:bCs w:val="0"/>
        </w:rPr>
        <w:t xml:space="preserve">had </w:t>
      </w:r>
      <w:r>
        <w:rPr>
          <w:b w:val="0"/>
          <w:bCs w:val="0"/>
        </w:rPr>
        <w:t>won the battles</w:t>
      </w:r>
      <w:r w:rsidRPr="0030473C">
        <w:rPr>
          <w:b w:val="0"/>
          <w:bCs w:val="0"/>
        </w:rPr>
        <w:t>!</w:t>
      </w:r>
    </w:p>
    <w:p w14:paraId="12FA74EC" w14:textId="460C74AD" w:rsidR="0079126D" w:rsidRPr="00770400" w:rsidRDefault="0079126D" w:rsidP="00DC6FC8">
      <w:pPr>
        <w:pStyle w:val="ListParagraph"/>
        <w:widowControl w:val="0"/>
        <w:spacing w:line="259" w:lineRule="auto"/>
        <w:ind w:right="720"/>
        <w:contextualSpacing w:val="0"/>
        <w:rPr>
          <w:b w:val="0"/>
          <w:vertAlign w:val="superscript"/>
        </w:rPr>
      </w:pPr>
      <w:r w:rsidRPr="00147EA6">
        <w:rPr>
          <w:b w:val="0"/>
          <w:bCs w:val="0"/>
        </w:rPr>
        <w:t>[BSG:]</w:t>
      </w:r>
      <w:r w:rsidRPr="00931CCF">
        <w:t xml:space="preserve"> God is the main subject of the reviewed past: “I took,” “I gave,” “I sent,” “I plagued,” “I did,” “I brought you out,” “I delivered you,” and so on. Israel is not the main protagonist of the narrative but rather its object.</w:t>
      </w:r>
      <w:r w:rsidRPr="0030473C">
        <w:rPr>
          <w:b w:val="0"/>
          <w:bCs w:val="0"/>
        </w:rPr>
        <w:t xml:space="preserve"> It is God who created Israel. Had not God intervened in the life of Abraham, they would have been serving the same idols. Israel’s existence as a nation is not the merit of any of its ancestors but the exclusive work of God’s grace. </w:t>
      </w:r>
      <w:r w:rsidRPr="00931CCF">
        <w:t>The fact that the Israelites are settled in the land is not a ground for boasting but the very reason why they should serve God</w:t>
      </w:r>
      <w:r w:rsidRPr="0030473C">
        <w:rPr>
          <w:b w:val="0"/>
          <w:bCs w:val="0"/>
        </w:rPr>
        <w:t>.</w:t>
      </w:r>
      <w:r w:rsidRPr="00B80993">
        <w:rPr>
          <w:b w:val="0"/>
          <w:bCs w:val="0"/>
        </w:rPr>
        <w:t>—</w:t>
      </w:r>
      <w:r w:rsidRPr="00B80993">
        <w:rPr>
          <w:b w:val="0"/>
          <w:bCs w:val="0"/>
          <w:i/>
        </w:rPr>
        <w:t>BSG</w:t>
      </w:r>
      <w:r w:rsidR="00FE5617" w:rsidRPr="00FE5617">
        <w:rPr>
          <w:b w:val="0"/>
          <w:bCs w:val="0"/>
          <w:i/>
          <w:iCs/>
        </w:rPr>
        <w:t>*</w:t>
      </w:r>
      <w:r w:rsidRPr="00B80993">
        <w:rPr>
          <w:b w:val="0"/>
          <w:bCs w:val="0"/>
          <w:i/>
        </w:rPr>
        <w:t xml:space="preserve"> </w:t>
      </w:r>
      <w:r w:rsidRPr="00B80993">
        <w:rPr>
          <w:b w:val="0"/>
          <w:bCs w:val="0"/>
          <w:iCs/>
        </w:rPr>
        <w:t>for Sunday, December 21.</w:t>
      </w:r>
      <w:r w:rsidR="00014676">
        <w:rPr>
          <w:b w:val="0"/>
          <w:bCs w:val="0"/>
          <w:iCs/>
          <w:vertAlign w:val="superscript"/>
        </w:rPr>
        <w:t>†‡</w:t>
      </w:r>
      <w:r w:rsidR="006B340F" w:rsidRPr="00770400">
        <w:rPr>
          <w:b w:val="0"/>
        </w:rPr>
        <w:t xml:space="preserve"> </w:t>
      </w:r>
    </w:p>
    <w:p w14:paraId="6321B726" w14:textId="66E4FD0B" w:rsidR="00CF4C7F" w:rsidRPr="0057657D" w:rsidRDefault="00CF4C7F" w:rsidP="00DC6FC8">
      <w:pPr>
        <w:pStyle w:val="ListParagraph"/>
        <w:widowControl w:val="0"/>
        <w:spacing w:line="259" w:lineRule="auto"/>
        <w:ind w:right="720"/>
        <w:contextualSpacing w:val="0"/>
        <w:rPr>
          <w:b w:val="0"/>
          <w:bCs w:val="0"/>
          <w:iCs/>
          <w:vertAlign w:val="superscript"/>
        </w:rPr>
      </w:pPr>
      <w:r w:rsidRPr="0030473C">
        <w:rPr>
          <w:b w:val="0"/>
          <w:bCs w:val="0"/>
        </w:rPr>
        <w:t>[</w:t>
      </w:r>
      <w:r w:rsidR="00B464BB" w:rsidRPr="0030473C">
        <w:rPr>
          <w:b w:val="0"/>
          <w:bCs w:val="0"/>
        </w:rPr>
        <w:t>T-</w:t>
      </w:r>
      <w:r w:rsidRPr="0030473C">
        <w:rPr>
          <w:b w:val="0"/>
          <w:bCs w:val="0"/>
        </w:rPr>
        <w:t xml:space="preserve">BSG:] </w:t>
      </w:r>
      <w:r w:rsidR="000A178F" w:rsidRPr="0030473C">
        <w:rPr>
          <w:b w:val="0"/>
          <w:bCs w:val="0"/>
        </w:rPr>
        <w:t>The second part of the speech begins with the adverb “now” (</w:t>
      </w:r>
      <w:r w:rsidR="000A178F" w:rsidRPr="0030473C">
        <w:rPr>
          <w:b w:val="0"/>
          <w:bCs w:val="0"/>
          <w:i/>
          <w:iCs/>
        </w:rPr>
        <w:t>atta</w:t>
      </w:r>
      <w:r w:rsidR="000A178F" w:rsidRPr="0030473C">
        <w:rPr>
          <w:b w:val="0"/>
          <w:bCs w:val="0"/>
        </w:rPr>
        <w:t xml:space="preserve">), introducing Joshua’s last call for a present response, an appeal to the people to exercise their freedom of choice. </w:t>
      </w:r>
      <w:r w:rsidR="000A178F" w:rsidRPr="0057657D">
        <w:t>A covenant renewal ceremony follows</w:t>
      </w:r>
      <w:r w:rsidR="000A178F" w:rsidRPr="0030473C">
        <w:rPr>
          <w:b w:val="0"/>
          <w:bCs w:val="0"/>
        </w:rPr>
        <w:t xml:space="preserve">, during which two witnesses are set up: the people themselves and </w:t>
      </w:r>
      <w:r w:rsidR="000A178F" w:rsidRPr="0057657D">
        <w:t>another stony memorial</w:t>
      </w:r>
      <w:r w:rsidR="000A178F" w:rsidRPr="0030473C">
        <w:rPr>
          <w:b w:val="0"/>
          <w:bCs w:val="0"/>
        </w:rPr>
        <w:t>. Still echoing the end of Deuteronomy, the dialogue between Joshua and the people sets a tension between two trajectories: one toward conformity, stability, and unity, and another toward disloyalty, uncertainty, and disintegration.</w:t>
      </w:r>
      <w:r w:rsidR="00DA6C72">
        <w:rPr>
          <w:b w:val="0"/>
          <w:bCs w:val="0"/>
        </w:rPr>
        <w:t xml:space="preserve"> </w:t>
      </w:r>
      <w:r w:rsidR="000A178F" w:rsidRPr="0030473C">
        <w:rPr>
          <w:b w:val="0"/>
          <w:bCs w:val="0"/>
        </w:rPr>
        <w:t xml:space="preserve">At this crossroads, each individual decision rests. </w:t>
      </w:r>
      <w:r w:rsidR="000A178F" w:rsidRPr="0057657D">
        <w:t>Joshua makes his choice clear</w:t>
      </w:r>
      <w:r w:rsidR="000A178F" w:rsidRPr="0030473C">
        <w:rPr>
          <w:b w:val="0"/>
          <w:bCs w:val="0"/>
        </w:rPr>
        <w:t xml:space="preserve"> in the center of the chapter: </w:t>
      </w:r>
      <w:r w:rsidR="000A178F" w:rsidRPr="0057657D">
        <w:t xml:space="preserve">“ ‘As for me and my house, we will serve the </w:t>
      </w:r>
      <w:r w:rsidR="00B464BB" w:rsidRPr="0057657D">
        <w:t>L</w:t>
      </w:r>
      <w:r w:rsidR="00B464BB" w:rsidRPr="0057657D">
        <w:rPr>
          <w:smallCaps/>
        </w:rPr>
        <w:t>ord</w:t>
      </w:r>
      <w:r w:rsidR="000A178F" w:rsidRPr="0057657D">
        <w:t>’ ”</w:t>
      </w:r>
      <w:r w:rsidR="000A178F" w:rsidRPr="0030473C">
        <w:rPr>
          <w:b w:val="0"/>
          <w:bCs w:val="0"/>
        </w:rPr>
        <w:t xml:space="preserve"> </w:t>
      </w:r>
      <w:r w:rsidR="000A178F" w:rsidRPr="0057657D">
        <w:rPr>
          <w:b w:val="0"/>
          <w:bCs w:val="0"/>
          <w:i/>
          <w:iCs/>
        </w:rPr>
        <w:t>(</w:t>
      </w:r>
      <w:r w:rsidR="000A178F" w:rsidRPr="0057657D">
        <w:rPr>
          <w:i/>
          <w:iCs/>
        </w:rPr>
        <w:t>Josh. 24:15</w:t>
      </w:r>
      <w:r w:rsidR="000A178F" w:rsidRPr="0057657D">
        <w:rPr>
          <w:b w:val="0"/>
          <w:bCs w:val="0"/>
          <w:i/>
          <w:iCs/>
        </w:rPr>
        <w:t>)</w:t>
      </w:r>
      <w:r w:rsidR="000A178F" w:rsidRPr="0030473C">
        <w:rPr>
          <w:b w:val="0"/>
          <w:bCs w:val="0"/>
        </w:rPr>
        <w:t>.</w:t>
      </w:r>
      <w:r w:rsidRPr="0030473C">
        <w:rPr>
          <w:b w:val="0"/>
          <w:bCs w:val="0"/>
        </w:rPr>
        <w:t>—</w:t>
      </w:r>
      <w:r w:rsidRPr="0030473C">
        <w:rPr>
          <w:b w:val="0"/>
          <w:bCs w:val="0"/>
          <w:i/>
        </w:rPr>
        <w:t>T-BSG</w:t>
      </w:r>
      <w:r w:rsidR="00FE5617" w:rsidRPr="00FE5617">
        <w:rPr>
          <w:b w:val="0"/>
          <w:bCs w:val="0"/>
          <w:i/>
          <w:iCs/>
        </w:rPr>
        <w:t>*</w:t>
      </w:r>
      <w:r w:rsidRPr="0030473C">
        <w:rPr>
          <w:b w:val="0"/>
          <w:bCs w:val="0"/>
          <w:i/>
        </w:rPr>
        <w:t xml:space="preserve"> </w:t>
      </w:r>
      <w:r w:rsidR="00B464BB" w:rsidRPr="0030473C">
        <w:rPr>
          <w:b w:val="0"/>
          <w:bCs w:val="0"/>
          <w:iCs/>
        </w:rPr>
        <w:t>171</w:t>
      </w:r>
      <w:r w:rsidRPr="0030473C">
        <w:rPr>
          <w:b w:val="0"/>
          <w:bCs w:val="0"/>
          <w:iCs/>
        </w:rPr>
        <w:t>.</w:t>
      </w:r>
      <w:r w:rsidR="00014676">
        <w:rPr>
          <w:b w:val="0"/>
          <w:bCs w:val="0"/>
          <w:iCs/>
          <w:vertAlign w:val="superscript"/>
        </w:rPr>
        <w:t>†‡§</w:t>
      </w:r>
    </w:p>
    <w:p w14:paraId="703C1982" w14:textId="79CC73EC" w:rsidR="00EB02AE" w:rsidRPr="0030473C" w:rsidRDefault="00824129" w:rsidP="00DC6FC8">
      <w:pPr>
        <w:pStyle w:val="ListParagraph"/>
        <w:widowControl w:val="0"/>
        <w:spacing w:after="0" w:line="259" w:lineRule="auto"/>
        <w:ind w:right="720"/>
        <w:contextualSpacing w:val="0"/>
        <w:rPr>
          <w:b w:val="0"/>
          <w:bCs w:val="0"/>
        </w:rPr>
      </w:pPr>
      <w:r>
        <w:rPr>
          <w:b w:val="0"/>
          <w:bCs w:val="0"/>
        </w:rPr>
        <w:t>[From the writings of Ellen G. White=EGW:]</w:t>
      </w:r>
      <w:r w:rsidR="00EB02AE" w:rsidRPr="0030473C">
        <w:rPr>
          <w:b w:val="0"/>
          <w:bCs w:val="0"/>
        </w:rPr>
        <w:t xml:space="preserve"> </w:t>
      </w:r>
      <w:r w:rsidR="00C94F86">
        <w:rPr>
          <w:b w:val="0"/>
          <w:bCs w:val="0"/>
        </w:rPr>
        <w:t xml:space="preserve">…. </w:t>
      </w:r>
      <w:r w:rsidR="00EB02AE" w:rsidRPr="0030473C">
        <w:rPr>
          <w:b w:val="0"/>
          <w:bCs w:val="0"/>
        </w:rPr>
        <w:t xml:space="preserve">“If it seem evil unto you to serve Jehovah,” he said, “choose you this day whom ye will serve.” Joshua desired to lead them to serve God, not by compulsion, but willingly. </w:t>
      </w:r>
      <w:r w:rsidR="00EB02AE" w:rsidRPr="00D054B1">
        <w:t>Love to God is the very foundation of religion. To engage in His service merely from hope of reward or fear of punishment would avail nothing. Open apostasy would not be more offensive to God than hypocrisy and mere formal worship.</w:t>
      </w:r>
      <w:r w:rsidR="00EB02AE" w:rsidRPr="0030473C">
        <w:rPr>
          <w:b w:val="0"/>
          <w:bCs w:val="0"/>
        </w:rPr>
        <w:t xml:space="preserve">—Ellen G. White, </w:t>
      </w:r>
      <w:r w:rsidR="00EB02AE" w:rsidRPr="0030473C">
        <w:rPr>
          <w:b w:val="0"/>
          <w:bCs w:val="0"/>
          <w:i/>
          <w:iCs/>
        </w:rPr>
        <w:t>Patriarchs and Prophets</w:t>
      </w:r>
      <w:r w:rsidR="00FE5617" w:rsidRPr="00FE5617">
        <w:rPr>
          <w:b w:val="0"/>
          <w:bCs w:val="0"/>
          <w:i/>
        </w:rPr>
        <w:t>*</w:t>
      </w:r>
      <w:r w:rsidR="00EB02AE" w:rsidRPr="0030473C">
        <w:rPr>
          <w:b w:val="0"/>
          <w:bCs w:val="0"/>
        </w:rPr>
        <w:t xml:space="preserve"> 523.1</w:t>
      </w:r>
      <w:r w:rsidR="00EB02AE">
        <w:rPr>
          <w:b w:val="0"/>
          <w:bCs w:val="0"/>
        </w:rPr>
        <w:t>.</w:t>
      </w:r>
      <w:r w:rsidR="00EB02AE">
        <w:rPr>
          <w:b w:val="0"/>
          <w:bCs w:val="0"/>
          <w:vertAlign w:val="superscript"/>
        </w:rPr>
        <w:t>†‡</w:t>
      </w:r>
    </w:p>
    <w:p w14:paraId="4CAB7EBF" w14:textId="38D190E8" w:rsidR="00EB02AE" w:rsidRPr="0030473C" w:rsidRDefault="00D27901" w:rsidP="00DC6FC8">
      <w:pPr>
        <w:pStyle w:val="ListParagraph"/>
        <w:widowControl w:val="0"/>
        <w:spacing w:line="259" w:lineRule="auto"/>
        <w:ind w:right="720"/>
        <w:contextualSpacing w:val="0"/>
        <w:rPr>
          <w:b w:val="0"/>
          <w:bCs w:val="0"/>
        </w:rPr>
      </w:pPr>
      <w:r>
        <w:rPr>
          <w:b w:val="0"/>
          <w:bCs w:val="0"/>
        </w:rPr>
        <w:t>[</w:t>
      </w:r>
      <w:hyperlink r:id="rId13" w:history="1">
        <w:r w:rsidR="00403CCB" w:rsidRPr="00403CCB">
          <w:rPr>
            <w:rStyle w:val="Hyperlink"/>
            <w:b w:val="0"/>
            <w:bCs w:val="0"/>
          </w:rPr>
          <w:t>https://egwwritings.org/read?panels=p84.2425&amp;index=0</w:t>
        </w:r>
      </w:hyperlink>
      <w:r>
        <w:rPr>
          <w:b w:val="0"/>
          <w:bCs w:val="0"/>
        </w:rPr>
        <w:t>]</w:t>
      </w:r>
      <w:r>
        <w:rPr>
          <w:b w:val="0"/>
          <w:bCs w:val="0"/>
          <w:vertAlign w:val="superscript"/>
        </w:rPr>
        <w:t>‡</w:t>
      </w:r>
    </w:p>
    <w:p w14:paraId="7A1DF36C" w14:textId="33881846" w:rsidR="00D535CE" w:rsidRPr="0057657D" w:rsidRDefault="00D535CE" w:rsidP="00DC6FC8">
      <w:pPr>
        <w:pStyle w:val="ListParagraph"/>
        <w:widowControl w:val="0"/>
        <w:spacing w:line="259" w:lineRule="auto"/>
        <w:ind w:right="720"/>
        <w:contextualSpacing w:val="0"/>
        <w:rPr>
          <w:iCs/>
          <w:vertAlign w:val="superscript"/>
        </w:rPr>
      </w:pPr>
      <w:r>
        <w:rPr>
          <w:b w:val="0"/>
          <w:bCs w:val="0"/>
        </w:rPr>
        <w:t xml:space="preserve">[BSG:] </w:t>
      </w:r>
      <w:r w:rsidRPr="0030473C">
        <w:rPr>
          <w:b w:val="0"/>
          <w:bCs w:val="0"/>
        </w:rPr>
        <w:t>The Lord’s speech contains a shift that occurs five times between “you” and “they” (the fathers). The fathers and this generation at Shechem are treated as one. Joshua is seeking to show what Moses affirmed already in </w:t>
      </w:r>
      <w:hyperlink r:id="rId14" w:tgtFrame="_blank" w:history="1">
        <w:r w:rsidRPr="0030473C">
          <w:rPr>
            <w:rStyle w:val="Hyperlink"/>
            <w:b w:val="0"/>
            <w:bCs w:val="0"/>
          </w:rPr>
          <w:t>Deuteronomy 5:3</w:t>
        </w:r>
      </w:hyperlink>
      <w:r w:rsidRPr="0030473C">
        <w:rPr>
          <w:b w:val="0"/>
          <w:bCs w:val="0"/>
        </w:rPr>
        <w:t xml:space="preserve">, that the Lord did not make the covenant only with the fathers but with all those present at the moment of Joshua’s speech. The vast majority there now had not experienced the Exodus. Not “all” of them were at Horeb. Yet, Joshua says that all of them were there. </w:t>
      </w:r>
      <w:r w:rsidRPr="00931CCF">
        <w:t>In short, the lessons of the past must be appropriated by each new generation. The God who worked for the ancestors in the past is ready to act on behalf of the present generation.</w:t>
      </w:r>
      <w:r w:rsidRPr="00147EA6">
        <w:rPr>
          <w:b w:val="0"/>
          <w:bCs w:val="0"/>
        </w:rPr>
        <w:t>—</w:t>
      </w:r>
      <w:r w:rsidRPr="00147EA6">
        <w:rPr>
          <w:b w:val="0"/>
          <w:bCs w:val="0"/>
          <w:i/>
        </w:rPr>
        <w:t>BSG</w:t>
      </w:r>
      <w:r w:rsidR="00FE5617" w:rsidRPr="00FE5617">
        <w:rPr>
          <w:b w:val="0"/>
          <w:bCs w:val="0"/>
          <w:i/>
          <w:iCs/>
        </w:rPr>
        <w:t>*</w:t>
      </w:r>
      <w:r w:rsidRPr="00147EA6">
        <w:rPr>
          <w:b w:val="0"/>
          <w:bCs w:val="0"/>
          <w:i/>
        </w:rPr>
        <w:t xml:space="preserve"> </w:t>
      </w:r>
      <w:r w:rsidRPr="00147EA6">
        <w:rPr>
          <w:b w:val="0"/>
          <w:bCs w:val="0"/>
          <w:iCs/>
        </w:rPr>
        <w:t>for Sunday, December 21.</w:t>
      </w:r>
      <w:r w:rsidR="00403CCB">
        <w:rPr>
          <w:b w:val="0"/>
          <w:bCs w:val="0"/>
          <w:iCs/>
          <w:vertAlign w:val="superscript"/>
        </w:rPr>
        <w:t>†‡</w:t>
      </w:r>
    </w:p>
    <w:p w14:paraId="7EA02BE6" w14:textId="1E102561" w:rsidR="002F5D32" w:rsidRPr="0030473C" w:rsidRDefault="002F5D32" w:rsidP="00DC6FC8">
      <w:pPr>
        <w:pStyle w:val="ListParagraph"/>
        <w:widowControl w:val="0"/>
        <w:spacing w:after="0" w:line="259" w:lineRule="auto"/>
        <w:ind w:right="720"/>
        <w:contextualSpacing w:val="0"/>
        <w:rPr>
          <w:b w:val="0"/>
          <w:bCs w:val="0"/>
        </w:rPr>
      </w:pPr>
      <w:r w:rsidRPr="0030473C">
        <w:rPr>
          <w:b w:val="0"/>
          <w:bCs w:val="0"/>
        </w:rPr>
        <w:t xml:space="preserve">[EGW:] This solemn covenant was recorded in the book of the law, to be sacredly preserved. Joshua then </w:t>
      </w:r>
      <w:r w:rsidRPr="000334E2">
        <w:t>set up a great stone</w:t>
      </w:r>
      <w:r w:rsidRPr="0030473C">
        <w:rPr>
          <w:b w:val="0"/>
          <w:bCs w:val="0"/>
        </w:rPr>
        <w:t xml:space="preserve"> under an oak that was by the sanctuary of the Lord. “And Joshua said unto all the people, Behold this stone shall be a witness unto us; for it hath heard all the words of the Lord which he spake unto us: it shall be therefore a witness unto you, lest ye deny your God.” Here Joshua plainly declares that his instructions </w:t>
      </w:r>
      <w:r w:rsidRPr="0030473C">
        <w:rPr>
          <w:b w:val="0"/>
          <w:bCs w:val="0"/>
        </w:rPr>
        <w:lastRenderedPageBreak/>
        <w:t xml:space="preserve">and warnings to the people were not his own words, but the words of God. This great stone would stand to testify to succeeding generations of the event which it was set up to commemorate, and would be a witness against the people, should they ever again degenerate into idolatry.—Ellen G. White, </w:t>
      </w:r>
      <w:r w:rsidR="00E27C54" w:rsidRPr="000334E2">
        <w:rPr>
          <w:b w:val="0"/>
          <w:bCs w:val="0"/>
          <w:i/>
          <w:iCs/>
        </w:rPr>
        <w:t>The</w:t>
      </w:r>
      <w:r w:rsidR="00E27C54">
        <w:rPr>
          <w:b w:val="0"/>
          <w:bCs w:val="0"/>
        </w:rPr>
        <w:t xml:space="preserve"> </w:t>
      </w:r>
      <w:r w:rsidRPr="0030473C">
        <w:rPr>
          <w:b w:val="0"/>
          <w:bCs w:val="0"/>
          <w:i/>
          <w:iCs/>
        </w:rPr>
        <w:t>Signs of the Times</w:t>
      </w:r>
      <w:r w:rsidRPr="0030473C">
        <w:rPr>
          <w:b w:val="0"/>
          <w:bCs w:val="0"/>
        </w:rPr>
        <w:t>,</w:t>
      </w:r>
      <w:r w:rsidR="00FE5617" w:rsidRPr="00FE5617">
        <w:rPr>
          <w:b w:val="0"/>
          <w:bCs w:val="0"/>
          <w:i/>
        </w:rPr>
        <w:t>*</w:t>
      </w:r>
      <w:r w:rsidRPr="0030473C">
        <w:rPr>
          <w:b w:val="0"/>
          <w:bCs w:val="0"/>
        </w:rPr>
        <w:t xml:space="preserve"> May 26, 1881</w:t>
      </w:r>
      <w:r>
        <w:rPr>
          <w:b w:val="0"/>
          <w:bCs w:val="0"/>
        </w:rPr>
        <w:t>,</w:t>
      </w:r>
      <w:r w:rsidRPr="0030473C">
        <w:rPr>
          <w:b w:val="0"/>
          <w:bCs w:val="0"/>
        </w:rPr>
        <w:t xml:space="preserve"> par. 5.</w:t>
      </w:r>
      <w:r w:rsidR="00FC7C9D" w:rsidRPr="00770400">
        <w:rPr>
          <w:b w:val="0"/>
          <w:vertAlign w:val="superscript"/>
        </w:rPr>
        <w:t>†</w:t>
      </w:r>
      <w:r w:rsidRPr="0030473C">
        <w:rPr>
          <w:b w:val="0"/>
          <w:bCs w:val="0"/>
          <w:vertAlign w:val="superscript"/>
        </w:rPr>
        <w:t>‡</w:t>
      </w:r>
    </w:p>
    <w:p w14:paraId="61C10286" w14:textId="5A6C1D70" w:rsidR="002F5D32" w:rsidRPr="0030473C" w:rsidRDefault="00A46E90" w:rsidP="00DC6FC8">
      <w:pPr>
        <w:pStyle w:val="ListParagraph"/>
        <w:widowControl w:val="0"/>
        <w:spacing w:line="259" w:lineRule="auto"/>
        <w:ind w:right="720"/>
        <w:contextualSpacing w:val="0"/>
        <w:rPr>
          <w:b w:val="0"/>
          <w:bCs w:val="0"/>
        </w:rPr>
      </w:pPr>
      <w:r w:rsidRPr="000334E2">
        <w:rPr>
          <w:b w:val="0"/>
          <w:bCs w:val="0"/>
        </w:rPr>
        <w:t>[</w:t>
      </w:r>
      <w:hyperlink r:id="rId15" w:history="1">
        <w:r w:rsidRPr="00A46E90">
          <w:rPr>
            <w:rStyle w:val="Hyperlink"/>
            <w:b w:val="0"/>
            <w:bCs w:val="0"/>
          </w:rPr>
          <w:t>https://egwwritings.org/read?panels=p820.3423&amp;index=0</w:t>
        </w:r>
      </w:hyperlink>
      <w:r w:rsidR="00D27901">
        <w:rPr>
          <w:b w:val="0"/>
          <w:bCs w:val="0"/>
        </w:rPr>
        <w:t>]</w:t>
      </w:r>
      <w:r w:rsidR="00D27901">
        <w:rPr>
          <w:b w:val="0"/>
          <w:bCs w:val="0"/>
          <w:vertAlign w:val="superscript"/>
        </w:rPr>
        <w:t>‡</w:t>
      </w:r>
    </w:p>
    <w:p w14:paraId="6ACA4394" w14:textId="3246A96A" w:rsidR="00BD7F0C" w:rsidRPr="000334E2" w:rsidRDefault="00931CCF" w:rsidP="00DC6FC8">
      <w:pPr>
        <w:pStyle w:val="ListParagraph"/>
        <w:widowControl w:val="0"/>
        <w:spacing w:line="276" w:lineRule="auto"/>
        <w:ind w:left="-720"/>
        <w:contextualSpacing w:val="0"/>
        <w:rPr>
          <w:b w:val="0"/>
          <w:bCs w:val="0"/>
          <w:iCs/>
          <w:sz w:val="28"/>
          <w:szCs w:val="28"/>
        </w:rPr>
      </w:pPr>
      <w:r w:rsidRPr="000334E2">
        <w:rPr>
          <w:sz w:val="28"/>
          <w:szCs w:val="28"/>
        </w:rPr>
        <w:t>I or We?</w:t>
      </w:r>
      <w:r w:rsidR="00FF4A63" w:rsidRPr="000334E2">
        <w:rPr>
          <w:b w:val="0"/>
          <w:bCs w:val="0"/>
          <w:sz w:val="28"/>
          <w:szCs w:val="28"/>
        </w:rPr>
        <w:t xml:space="preserve"> </w:t>
      </w:r>
    </w:p>
    <w:p w14:paraId="5DFA0173" w14:textId="6C76AD1D" w:rsidR="00931CCF" w:rsidRPr="000334E2" w:rsidRDefault="00BD7F0C" w:rsidP="00DC6FC8">
      <w:pPr>
        <w:pStyle w:val="ListParagraph"/>
        <w:widowControl w:val="0"/>
        <w:spacing w:line="259" w:lineRule="auto"/>
        <w:ind w:right="720"/>
        <w:contextualSpacing w:val="0"/>
        <w:rPr>
          <w:b w:val="0"/>
          <w:bCs w:val="0"/>
          <w:iCs/>
          <w:vertAlign w:val="superscript"/>
        </w:rPr>
      </w:pPr>
      <w:r w:rsidRPr="0030473C">
        <w:rPr>
          <w:b w:val="0"/>
          <w:bCs w:val="0"/>
        </w:rPr>
        <w:t xml:space="preserve">[T-BSG:] </w:t>
      </w:r>
      <w:r w:rsidR="00931CCF" w:rsidRPr="0030473C">
        <w:rPr>
          <w:b w:val="0"/>
          <w:bCs w:val="0"/>
        </w:rPr>
        <w:t xml:space="preserve">One of the worldview differences between modern Western society and the society in the biblical world is the relationship between individual and corporate personalities. In temporal terms, individual choices were always seen in connection with the whole community. This notion is evident in Joshua 24:6, in which God says, “ ‘ “Then I brought </w:t>
      </w:r>
      <w:r w:rsidR="00931CCF" w:rsidRPr="0030473C">
        <w:rPr>
          <w:b w:val="0"/>
          <w:bCs w:val="0"/>
          <w:i/>
          <w:iCs/>
        </w:rPr>
        <w:t>your fathers</w:t>
      </w:r>
      <w:r w:rsidR="00931CCF" w:rsidRPr="0030473C">
        <w:rPr>
          <w:b w:val="0"/>
          <w:bCs w:val="0"/>
        </w:rPr>
        <w:t xml:space="preserve"> out of Egypt, and you came to the sea” ’ ” </w:t>
      </w:r>
      <w:r w:rsidR="00931CCF" w:rsidRPr="00AE7130">
        <w:rPr>
          <w:b w:val="0"/>
          <w:bCs w:val="0"/>
        </w:rPr>
        <w:t>(</w:t>
      </w:r>
      <w:r w:rsidR="00931CCF" w:rsidRPr="000334E2">
        <w:rPr>
          <w:b w:val="0"/>
          <w:bCs w:val="0"/>
          <w:i/>
          <w:iCs/>
        </w:rPr>
        <w:t>NKJV</w:t>
      </w:r>
      <w:r w:rsidR="00931CCF" w:rsidRPr="00AE7130">
        <w:rPr>
          <w:b w:val="0"/>
          <w:bCs w:val="0"/>
        </w:rPr>
        <w:t>, emphasis added)</w:t>
      </w:r>
      <w:r w:rsidR="00931CCF" w:rsidRPr="0030473C">
        <w:rPr>
          <w:b w:val="0"/>
          <w:bCs w:val="0"/>
        </w:rPr>
        <w:t>, even though many in the audience were not born yet when the Exodus took place.</w:t>
      </w:r>
      <w:r w:rsidR="00267142" w:rsidRPr="0030473C">
        <w:rPr>
          <w:b w:val="0"/>
          <w:bCs w:val="0"/>
        </w:rPr>
        <w:t>—</w:t>
      </w:r>
      <w:r w:rsidR="00267142" w:rsidRPr="0030473C">
        <w:rPr>
          <w:b w:val="0"/>
          <w:bCs w:val="0"/>
          <w:i/>
        </w:rPr>
        <w:t>T-BSG</w:t>
      </w:r>
      <w:r w:rsidR="00FE5617" w:rsidRPr="00FE5617">
        <w:rPr>
          <w:b w:val="0"/>
          <w:bCs w:val="0"/>
          <w:i/>
          <w:iCs/>
        </w:rPr>
        <w:t>*</w:t>
      </w:r>
      <w:r w:rsidR="00267142" w:rsidRPr="000334E2">
        <w:rPr>
          <w:b w:val="0"/>
          <w:bCs w:val="0"/>
          <w:iCs/>
        </w:rPr>
        <w:t xml:space="preserve"> 172.</w:t>
      </w:r>
      <w:r w:rsidR="00381ECB">
        <w:rPr>
          <w:b w:val="0"/>
          <w:bCs w:val="0"/>
          <w:iCs/>
          <w:vertAlign w:val="superscript"/>
        </w:rPr>
        <w:t>‡§</w:t>
      </w:r>
    </w:p>
    <w:p w14:paraId="0C342FA7" w14:textId="1FDC1830" w:rsidR="00931CCF" w:rsidRPr="000334E2" w:rsidRDefault="00267142" w:rsidP="00DC6FC8">
      <w:pPr>
        <w:pStyle w:val="ListParagraph"/>
        <w:widowControl w:val="0"/>
        <w:spacing w:line="259" w:lineRule="auto"/>
        <w:ind w:right="720"/>
        <w:contextualSpacing w:val="0"/>
        <w:rPr>
          <w:b w:val="0"/>
          <w:bCs w:val="0"/>
          <w:iCs/>
          <w:vertAlign w:val="superscript"/>
        </w:rPr>
      </w:pPr>
      <w:r w:rsidRPr="0030473C">
        <w:rPr>
          <w:b w:val="0"/>
          <w:bCs w:val="0"/>
        </w:rPr>
        <w:t>[T-BSG:]</w:t>
      </w:r>
      <w:r>
        <w:rPr>
          <w:b w:val="0"/>
          <w:bCs w:val="0"/>
        </w:rPr>
        <w:t xml:space="preserve"> </w:t>
      </w:r>
      <w:r w:rsidR="00931CCF" w:rsidRPr="0030473C">
        <w:rPr>
          <w:b w:val="0"/>
          <w:bCs w:val="0"/>
        </w:rPr>
        <w:t xml:space="preserve">Wheeler Robinson was the first scholar to apply the concept of “corporate personality” to the biblical text. The concept, which comes from English law, refers to “the fact that a group or body can be regarded legally as an individual, possessing the rights and duties of an individual.”—J. W. Rogerson, “Corporate Personality,” </w:t>
      </w:r>
      <w:r w:rsidR="00931CCF" w:rsidRPr="0030473C">
        <w:rPr>
          <w:b w:val="0"/>
          <w:bCs w:val="0"/>
          <w:i/>
          <w:iCs/>
        </w:rPr>
        <w:t>The Anchor Bible Dictionary</w:t>
      </w:r>
      <w:r w:rsidR="00931CCF" w:rsidRPr="0030473C">
        <w:rPr>
          <w:b w:val="0"/>
          <w:bCs w:val="0"/>
        </w:rPr>
        <w:t xml:space="preserve"> (New York: Doubleday, 1992), p. 1156. Robinson uses the term in two senses: </w:t>
      </w:r>
      <w:r w:rsidR="00931CCF" w:rsidRPr="00931CCF">
        <w:t>corporate responsibility and corporate representation</w:t>
      </w:r>
      <w:r w:rsidR="005C4F90">
        <w:rPr>
          <w:b w:val="0"/>
          <w:bCs w:val="0"/>
        </w:rPr>
        <w:t xml:space="preserve">…. </w:t>
      </w:r>
      <w:r w:rsidR="00E515DB">
        <w:rPr>
          <w:b w:val="0"/>
          <w:bCs w:val="0"/>
        </w:rPr>
        <w:t>“</w:t>
      </w:r>
      <w:r w:rsidR="00931CCF" w:rsidRPr="00931CCF">
        <w:t>The act of the individual is not merely an individual act, for it affects the community and vice versa. The individual is often representative of the community and vice versa.”</w:t>
      </w:r>
      <w:r w:rsidR="00931CCF" w:rsidRPr="0030473C">
        <w:rPr>
          <w:b w:val="0"/>
          <w:bCs w:val="0"/>
        </w:rPr>
        <w:t xml:space="preserve">—G. K. Beale, </w:t>
      </w:r>
      <w:r w:rsidR="00931CCF" w:rsidRPr="0030473C">
        <w:rPr>
          <w:b w:val="0"/>
          <w:bCs w:val="0"/>
          <w:i/>
          <w:iCs/>
        </w:rPr>
        <w:t xml:space="preserve">The Right Doctrine From </w:t>
      </w:r>
      <w:r w:rsidR="0047773D" w:rsidRPr="00A408C3">
        <w:rPr>
          <w:b w:val="0"/>
          <w:bCs w:val="0"/>
        </w:rPr>
        <w:t>[</w:t>
      </w:r>
      <w:r w:rsidR="0047773D">
        <w:rPr>
          <w:b w:val="0"/>
          <w:bCs w:val="0"/>
          <w:i/>
          <w:iCs/>
        </w:rPr>
        <w:t>sic</w:t>
      </w:r>
      <w:r w:rsidR="0047773D" w:rsidRPr="00A408C3">
        <w:rPr>
          <w:b w:val="0"/>
          <w:bCs w:val="0"/>
        </w:rPr>
        <w:t>]</w:t>
      </w:r>
      <w:r w:rsidR="0047773D">
        <w:rPr>
          <w:b w:val="0"/>
          <w:bCs w:val="0"/>
          <w:i/>
          <w:iCs/>
        </w:rPr>
        <w:t xml:space="preserve"> </w:t>
      </w:r>
      <w:r w:rsidR="00931CCF" w:rsidRPr="0030473C">
        <w:rPr>
          <w:b w:val="0"/>
          <w:bCs w:val="0"/>
          <w:i/>
          <w:iCs/>
        </w:rPr>
        <w:t>the Wrong Texts? Essays on the Use of the Old Testament in the New</w:t>
      </w:r>
      <w:r w:rsidR="00931CCF" w:rsidRPr="0030473C">
        <w:rPr>
          <w:b w:val="0"/>
          <w:bCs w:val="0"/>
        </w:rPr>
        <w:t xml:space="preserve"> (Grand Rapids, MI: Baker Academic, 1994), p. 37</w:t>
      </w:r>
      <w:r w:rsidR="00601937" w:rsidRPr="0030473C">
        <w:rPr>
          <w:b w:val="0"/>
          <w:bCs w:val="0"/>
        </w:rPr>
        <w:t>.—</w:t>
      </w:r>
      <w:r w:rsidR="00931CCF" w:rsidRPr="0030473C">
        <w:rPr>
          <w:b w:val="0"/>
          <w:bCs w:val="0"/>
          <w:i/>
        </w:rPr>
        <w:t>T-BSG</w:t>
      </w:r>
      <w:r w:rsidR="00FE5617" w:rsidRPr="00FE5617">
        <w:rPr>
          <w:b w:val="0"/>
          <w:bCs w:val="0"/>
          <w:i/>
          <w:iCs/>
        </w:rPr>
        <w:t>*</w:t>
      </w:r>
      <w:r w:rsidR="00931CCF" w:rsidRPr="000334E2">
        <w:rPr>
          <w:b w:val="0"/>
          <w:bCs w:val="0"/>
          <w:iCs/>
        </w:rPr>
        <w:t xml:space="preserve"> 17</w:t>
      </w:r>
      <w:r w:rsidR="00601937" w:rsidRPr="000334E2">
        <w:rPr>
          <w:b w:val="0"/>
          <w:bCs w:val="0"/>
          <w:iCs/>
        </w:rPr>
        <w:t>2</w:t>
      </w:r>
      <w:r w:rsidR="00931CCF" w:rsidRPr="000334E2">
        <w:rPr>
          <w:b w:val="0"/>
          <w:bCs w:val="0"/>
          <w:iCs/>
        </w:rPr>
        <w:t>-17</w:t>
      </w:r>
      <w:r w:rsidR="00601937" w:rsidRPr="000334E2">
        <w:rPr>
          <w:b w:val="0"/>
          <w:bCs w:val="0"/>
          <w:iCs/>
        </w:rPr>
        <w:t>3</w:t>
      </w:r>
      <w:r w:rsidR="00931CCF" w:rsidRPr="000334E2">
        <w:rPr>
          <w:b w:val="0"/>
          <w:bCs w:val="0"/>
          <w:iCs/>
        </w:rPr>
        <w:t>.</w:t>
      </w:r>
      <w:r w:rsidR="00381ECB">
        <w:rPr>
          <w:b w:val="0"/>
          <w:bCs w:val="0"/>
          <w:iCs/>
          <w:vertAlign w:val="superscript"/>
        </w:rPr>
        <w:t>†‡§</w:t>
      </w:r>
    </w:p>
    <w:p w14:paraId="23AC3B05" w14:textId="2D8DD4E0" w:rsidR="00931CCF" w:rsidRPr="0030473C" w:rsidRDefault="00931CCF" w:rsidP="00DC6FC8">
      <w:pPr>
        <w:pStyle w:val="ListParagraph"/>
        <w:widowControl w:val="0"/>
        <w:spacing w:line="259" w:lineRule="auto"/>
        <w:ind w:right="720"/>
        <w:contextualSpacing w:val="0"/>
        <w:rPr>
          <w:b w:val="0"/>
          <w:bCs w:val="0"/>
        </w:rPr>
      </w:pPr>
      <w:r w:rsidRPr="0030473C">
        <w:rPr>
          <w:b w:val="0"/>
          <w:bCs w:val="0"/>
        </w:rPr>
        <w:t>[</w:t>
      </w:r>
      <w:r w:rsidR="00F86A6D">
        <w:rPr>
          <w:b w:val="0"/>
          <w:bCs w:val="0"/>
        </w:rPr>
        <w:t>T-</w:t>
      </w:r>
      <w:r w:rsidRPr="0030473C">
        <w:rPr>
          <w:b w:val="0"/>
          <w:bCs w:val="0"/>
        </w:rPr>
        <w:t>BSG:] Corporate solidarity is not only an undeniable reality behind the biblical text—and still alive within many societies that emphasize interdependence, conformity, and strong family identity today—but also a basic presupposition of biblical typology. In fact, it is at the center of the gospel.</w:t>
      </w:r>
    </w:p>
    <w:p w14:paraId="2160E7FD" w14:textId="53ADD64B" w:rsidR="00931CCF" w:rsidRPr="00A408C3" w:rsidRDefault="00931CCF" w:rsidP="00DC6FC8">
      <w:pPr>
        <w:pStyle w:val="ListParagraph"/>
        <w:widowControl w:val="0"/>
        <w:spacing w:line="259" w:lineRule="auto"/>
        <w:ind w:right="720"/>
        <w:contextualSpacing w:val="0"/>
        <w:rPr>
          <w:b w:val="0"/>
          <w:bCs w:val="0"/>
          <w:iCs/>
          <w:vertAlign w:val="superscript"/>
        </w:rPr>
      </w:pPr>
      <w:r w:rsidRPr="0030473C">
        <w:rPr>
          <w:b w:val="0"/>
          <w:bCs w:val="0"/>
        </w:rPr>
        <w:t xml:space="preserve">On the negative side, although we are not responsible for Adam’s sin, his failure opened the door to evil, whose influence no one except Christ was able to contain in a comprehensible way. As Paul says, “Through one man sin entered the world, and death through sin, and thus death spread to all men, because all sinned” </w:t>
      </w:r>
      <w:r w:rsidRPr="000334E2">
        <w:rPr>
          <w:b w:val="0"/>
          <w:bCs w:val="0"/>
          <w:i/>
          <w:iCs/>
        </w:rPr>
        <w:t>(Rom. 5:12, NKJV)</w:t>
      </w:r>
      <w:r w:rsidRPr="0030473C">
        <w:rPr>
          <w:b w:val="0"/>
          <w:bCs w:val="0"/>
        </w:rPr>
        <w:t xml:space="preserve">. On the positive side, Christ’s victory as the new Adam, the representative of the new humanity, brings the influence of good and the possibility of victory to all: “One died for all, then all died” </w:t>
      </w:r>
      <w:r w:rsidRPr="000334E2">
        <w:rPr>
          <w:b w:val="0"/>
          <w:bCs w:val="0"/>
          <w:i/>
          <w:iCs/>
        </w:rPr>
        <w:t>(2 Cor. 5:14, NKJV)</w:t>
      </w:r>
      <w:r w:rsidRPr="0030473C">
        <w:rPr>
          <w:b w:val="0"/>
          <w:bCs w:val="0"/>
        </w:rPr>
        <w:t xml:space="preserve">. Paul complements this notion by saying: “Therefore, as through one man’s offense judgment came to all men, resulting in condemnation, even so through one Man’s righteous act the free gift came to all men, resulting in justification of life” </w:t>
      </w:r>
      <w:r w:rsidRPr="000334E2">
        <w:rPr>
          <w:b w:val="0"/>
          <w:bCs w:val="0"/>
          <w:i/>
          <w:iCs/>
        </w:rPr>
        <w:t>(Rom. 5:18, NKJV)</w:t>
      </w:r>
      <w:r w:rsidRPr="0030473C">
        <w:rPr>
          <w:b w:val="0"/>
          <w:bCs w:val="0"/>
        </w:rPr>
        <w:t>.—</w:t>
      </w:r>
      <w:r w:rsidRPr="0030473C">
        <w:rPr>
          <w:b w:val="0"/>
          <w:bCs w:val="0"/>
          <w:i/>
        </w:rPr>
        <w:t>T-BSG</w:t>
      </w:r>
      <w:r w:rsidR="00FE5617" w:rsidRPr="00FE5617">
        <w:rPr>
          <w:b w:val="0"/>
          <w:bCs w:val="0"/>
          <w:i/>
          <w:iCs/>
        </w:rPr>
        <w:t>*</w:t>
      </w:r>
      <w:r w:rsidRPr="0030473C">
        <w:rPr>
          <w:b w:val="0"/>
          <w:bCs w:val="0"/>
          <w:i/>
        </w:rPr>
        <w:t xml:space="preserve"> </w:t>
      </w:r>
      <w:r w:rsidRPr="0030473C">
        <w:rPr>
          <w:b w:val="0"/>
          <w:bCs w:val="0"/>
          <w:iCs/>
        </w:rPr>
        <w:t>17</w:t>
      </w:r>
      <w:r w:rsidR="00BD7F0C">
        <w:rPr>
          <w:b w:val="0"/>
          <w:bCs w:val="0"/>
          <w:iCs/>
        </w:rPr>
        <w:t>3</w:t>
      </w:r>
      <w:r w:rsidRPr="0030473C">
        <w:rPr>
          <w:b w:val="0"/>
          <w:bCs w:val="0"/>
          <w:iCs/>
        </w:rPr>
        <w:t>.</w:t>
      </w:r>
      <w:r w:rsidR="00381ECB">
        <w:rPr>
          <w:b w:val="0"/>
          <w:bCs w:val="0"/>
          <w:iCs/>
          <w:vertAlign w:val="superscript"/>
        </w:rPr>
        <w:t>‡§</w:t>
      </w:r>
      <w:r w:rsidR="005170C6">
        <w:rPr>
          <w:b w:val="0"/>
          <w:bCs w:val="0"/>
          <w:iCs/>
        </w:rPr>
        <w:t xml:space="preserve"> [What does it mean to say</w:t>
      </w:r>
      <w:r w:rsidR="00F135CF">
        <w:rPr>
          <w:b w:val="0"/>
          <w:bCs w:val="0"/>
          <w:iCs/>
        </w:rPr>
        <w:t>:</w:t>
      </w:r>
      <w:r w:rsidR="005170C6">
        <w:rPr>
          <w:b w:val="0"/>
          <w:bCs w:val="0"/>
          <w:iCs/>
        </w:rPr>
        <w:t xml:space="preserve"> </w:t>
      </w:r>
      <w:r w:rsidR="005170C6" w:rsidRPr="005170C6">
        <w:rPr>
          <w:b w:val="0"/>
          <w:bCs w:val="0"/>
          <w:iCs/>
        </w:rPr>
        <w:t>“One died for all, then all died”</w:t>
      </w:r>
      <w:r w:rsidR="005170C6">
        <w:rPr>
          <w:b w:val="0"/>
          <w:bCs w:val="0"/>
          <w:iCs/>
        </w:rPr>
        <w:t>?]</w:t>
      </w:r>
      <w:r w:rsidR="00F135CF">
        <w:rPr>
          <w:b w:val="0"/>
          <w:bCs w:val="0"/>
          <w:iCs/>
          <w:vertAlign w:val="superscript"/>
        </w:rPr>
        <w:t>‡</w:t>
      </w:r>
    </w:p>
    <w:p w14:paraId="3D7D512F" w14:textId="7253A229" w:rsidR="00724461" w:rsidRDefault="00931CCF" w:rsidP="00DC6FC8">
      <w:pPr>
        <w:pStyle w:val="ListParagraph"/>
        <w:widowControl w:val="0"/>
        <w:numPr>
          <w:ilvl w:val="0"/>
          <w:numId w:val="4"/>
        </w:numPr>
        <w:spacing w:line="276" w:lineRule="auto"/>
        <w:ind w:left="0" w:hanging="432"/>
        <w:contextualSpacing w:val="0"/>
        <w:rPr>
          <w:b w:val="0"/>
          <w:bCs w:val="0"/>
        </w:rPr>
      </w:pPr>
      <w:r w:rsidRPr="0030473C">
        <w:rPr>
          <w:b w:val="0"/>
          <w:bCs w:val="0"/>
        </w:rPr>
        <w:t>R</w:t>
      </w:r>
      <w:r w:rsidR="00724461" w:rsidRPr="0030473C">
        <w:rPr>
          <w:b w:val="0"/>
          <w:bCs w:val="0"/>
        </w:rPr>
        <w:t xml:space="preserve">eview </w:t>
      </w:r>
      <w:r w:rsidR="00724461" w:rsidRPr="00770400">
        <w:t>Joshua 24:14-15</w:t>
      </w:r>
      <w:r w:rsidR="00724461" w:rsidRPr="0030473C">
        <w:rPr>
          <w:b w:val="0"/>
          <w:bCs w:val="0"/>
        </w:rPr>
        <w:t>.</w:t>
      </w:r>
    </w:p>
    <w:p w14:paraId="12D29F05" w14:textId="77777777" w:rsidR="00931CCF" w:rsidRPr="0030473C" w:rsidRDefault="00931CCF" w:rsidP="00DC6FC8">
      <w:pPr>
        <w:pStyle w:val="ListParagraph"/>
        <w:widowControl w:val="0"/>
        <w:spacing w:line="259" w:lineRule="auto"/>
        <w:ind w:right="720"/>
        <w:contextualSpacing w:val="0"/>
        <w:rPr>
          <w:b w:val="0"/>
          <w:bCs w:val="0"/>
        </w:rPr>
      </w:pPr>
      <w:r w:rsidRPr="0030473C">
        <w:rPr>
          <w:b w:val="0"/>
          <w:bCs w:val="0"/>
        </w:rPr>
        <w:lastRenderedPageBreak/>
        <w:t>[BSG:] Joshua’s appeal clearly expresses the fact that the Israelites have to decide whether, through loyalty to their Creator, to keep their uniqueness and live in the land or to fade back into being one among many idolatrous peoples, with no clear identity, purpose, or mission. The choice is theirs.</w:t>
      </w:r>
    </w:p>
    <w:p w14:paraId="352B47C0" w14:textId="4F02DAEE" w:rsidR="00931CCF" w:rsidRPr="000334E2" w:rsidRDefault="00931CCF" w:rsidP="00DC6FC8">
      <w:pPr>
        <w:pStyle w:val="ListParagraph"/>
        <w:widowControl w:val="0"/>
        <w:spacing w:line="259" w:lineRule="auto"/>
        <w:ind w:right="720"/>
        <w:contextualSpacing w:val="0"/>
        <w:rPr>
          <w:b w:val="0"/>
          <w:bCs w:val="0"/>
          <w:iCs/>
          <w:vertAlign w:val="superscript"/>
        </w:rPr>
      </w:pPr>
      <w:r w:rsidRPr="0030473C">
        <w:rPr>
          <w:b w:val="0"/>
          <w:bCs w:val="0"/>
        </w:rPr>
        <w:t xml:space="preserve">Joshua’s appeal is twofold: Israel should fear the Lord and serve Him “in sincerity and in truth.” </w:t>
      </w:r>
      <w:r w:rsidRPr="00696D2D">
        <w:t>To fear the Lord does not mean a life of perpetual trembling and emotional insecurity. It rather refers to the reverence and awe that stem from the recognition of the unfathomable greatness, holiness, and infinity of God on the one hand and our smallness, sinfulness, and finitude on the other</w:t>
      </w:r>
      <w:r w:rsidRPr="0030473C">
        <w:rPr>
          <w:b w:val="0"/>
          <w:bCs w:val="0"/>
        </w:rPr>
        <w:t xml:space="preserve">. To fear God is a constant awareness of the magnitude of His demands, a recognition that He is not only our heavenly Father but also our Divine King. Such awareness will lead to a life of obedience to God </w:t>
      </w:r>
      <w:r w:rsidRPr="000334E2">
        <w:rPr>
          <w:b w:val="0"/>
          <w:bCs w:val="0"/>
          <w:i/>
          <w:iCs/>
        </w:rPr>
        <w:t>(</w:t>
      </w:r>
      <w:hyperlink r:id="rId16" w:tgtFrame="_blank" w:history="1">
        <w:r w:rsidRPr="000334E2">
          <w:rPr>
            <w:rStyle w:val="Hyperlink"/>
            <w:b w:val="0"/>
            <w:bCs w:val="0"/>
            <w:i/>
            <w:iCs/>
          </w:rPr>
          <w:t>Lev. 19:14</w:t>
        </w:r>
      </w:hyperlink>
      <w:r w:rsidRPr="000334E2">
        <w:rPr>
          <w:b w:val="0"/>
          <w:bCs w:val="0"/>
          <w:i/>
          <w:iCs/>
        </w:rPr>
        <w:t>, </w:t>
      </w:r>
      <w:hyperlink r:id="rId17" w:tgtFrame="_blank" w:history="1">
        <w:r w:rsidRPr="000334E2">
          <w:rPr>
            <w:rStyle w:val="Hyperlink"/>
            <w:b w:val="0"/>
            <w:bCs w:val="0"/>
            <w:i/>
            <w:iCs/>
          </w:rPr>
          <w:t>Lev. 25:17</w:t>
        </w:r>
      </w:hyperlink>
      <w:r w:rsidRPr="000334E2">
        <w:rPr>
          <w:b w:val="0"/>
          <w:bCs w:val="0"/>
          <w:i/>
          <w:iCs/>
        </w:rPr>
        <w:t>, </w:t>
      </w:r>
      <w:hyperlink r:id="rId18" w:tgtFrame="_blank" w:history="1">
        <w:r w:rsidRPr="000334E2">
          <w:rPr>
            <w:rStyle w:val="Hyperlink"/>
            <w:b w:val="0"/>
            <w:bCs w:val="0"/>
            <w:i/>
            <w:iCs/>
          </w:rPr>
          <w:t>Deut. 17:19</w:t>
        </w:r>
      </w:hyperlink>
      <w:r w:rsidRPr="000334E2">
        <w:rPr>
          <w:b w:val="0"/>
          <w:bCs w:val="0"/>
          <w:i/>
          <w:iCs/>
        </w:rPr>
        <w:t>, </w:t>
      </w:r>
      <w:bookmarkStart w:id="0" w:name="_Hlk210497922"/>
      <w:r w:rsidRPr="000334E2">
        <w:rPr>
          <w:b w:val="0"/>
          <w:bCs w:val="0"/>
          <w:i/>
          <w:iCs/>
        </w:rPr>
        <w:fldChar w:fldCharType="begin"/>
      </w:r>
      <w:r w:rsidRPr="000334E2">
        <w:rPr>
          <w:b w:val="0"/>
          <w:bCs w:val="0"/>
          <w:i/>
          <w:iCs/>
        </w:rPr>
        <w:instrText>HYPERLINK "https://ref.ly/2%20Kings%2017.34;nkjv?t=biblia" \t "_blank"</w:instrText>
      </w:r>
      <w:r w:rsidRPr="000334E2">
        <w:rPr>
          <w:b w:val="0"/>
          <w:bCs w:val="0"/>
          <w:i/>
          <w:iCs/>
        </w:rPr>
      </w:r>
      <w:r w:rsidRPr="000334E2">
        <w:rPr>
          <w:b w:val="0"/>
          <w:bCs w:val="0"/>
          <w:i/>
          <w:iCs/>
        </w:rPr>
        <w:fldChar w:fldCharType="separate"/>
      </w:r>
      <w:r w:rsidRPr="000334E2">
        <w:rPr>
          <w:rStyle w:val="Hyperlink"/>
          <w:b w:val="0"/>
          <w:bCs w:val="0"/>
          <w:i/>
          <w:iCs/>
        </w:rPr>
        <w:t>2 Kings 17:34</w:t>
      </w:r>
      <w:r w:rsidRPr="000334E2">
        <w:rPr>
          <w:b w:val="0"/>
          <w:bCs w:val="0"/>
          <w:i/>
          <w:iCs/>
        </w:rPr>
        <w:fldChar w:fldCharType="end"/>
      </w:r>
      <w:bookmarkEnd w:id="0"/>
      <w:r w:rsidRPr="000334E2">
        <w:rPr>
          <w:b w:val="0"/>
          <w:bCs w:val="0"/>
          <w:i/>
          <w:iCs/>
        </w:rPr>
        <w:t>)</w:t>
      </w:r>
      <w:r w:rsidRPr="0030473C">
        <w:rPr>
          <w:b w:val="0"/>
          <w:bCs w:val="0"/>
        </w:rPr>
        <w:t xml:space="preserve">. While “fear” describes the inner attitude that must characterize an Israelite, </w:t>
      </w:r>
      <w:r w:rsidRPr="00696D2D">
        <w:t>the practical outcome of reverence to God is service</w:t>
      </w:r>
      <w:r w:rsidRPr="0030473C">
        <w:rPr>
          <w:b w:val="0"/>
          <w:bCs w:val="0"/>
        </w:rPr>
        <w:t>.—</w:t>
      </w:r>
      <w:r w:rsidRPr="0030473C">
        <w:rPr>
          <w:b w:val="0"/>
          <w:bCs w:val="0"/>
          <w:i/>
        </w:rPr>
        <w:t>BSG</w:t>
      </w:r>
      <w:r w:rsidR="00FE5617" w:rsidRPr="00FE5617">
        <w:rPr>
          <w:b w:val="0"/>
          <w:bCs w:val="0"/>
          <w:i/>
          <w:iCs/>
        </w:rPr>
        <w:t>*</w:t>
      </w:r>
      <w:r w:rsidRPr="0030473C">
        <w:rPr>
          <w:b w:val="0"/>
          <w:bCs w:val="0"/>
          <w:i/>
        </w:rPr>
        <w:t xml:space="preserve"> </w:t>
      </w:r>
      <w:r w:rsidRPr="0030473C">
        <w:rPr>
          <w:b w:val="0"/>
          <w:bCs w:val="0"/>
          <w:iCs/>
        </w:rPr>
        <w:t>for Monday, December 22.</w:t>
      </w:r>
      <w:r w:rsidR="005170C6" w:rsidRPr="005170C6">
        <w:rPr>
          <w:b w:val="0"/>
          <w:bCs w:val="0"/>
          <w:iCs/>
          <w:vertAlign w:val="superscript"/>
        </w:rPr>
        <w:t>†</w:t>
      </w:r>
      <w:r w:rsidR="00243EF4">
        <w:rPr>
          <w:b w:val="0"/>
          <w:bCs w:val="0"/>
          <w:iCs/>
          <w:vertAlign w:val="superscript"/>
        </w:rPr>
        <w:t>‡</w:t>
      </w:r>
      <w:r w:rsidR="00381ECB">
        <w:rPr>
          <w:b w:val="0"/>
          <w:bCs w:val="0"/>
          <w:iCs/>
          <w:vertAlign w:val="superscript"/>
        </w:rPr>
        <w:t>§</w:t>
      </w:r>
    </w:p>
    <w:p w14:paraId="3E9FA33C" w14:textId="3B95B494" w:rsidR="00472B4D" w:rsidRPr="0030473C" w:rsidRDefault="00472B4D" w:rsidP="00DC6FC8">
      <w:pPr>
        <w:pStyle w:val="ListParagraph"/>
        <w:widowControl w:val="0"/>
        <w:spacing w:after="0" w:line="259" w:lineRule="auto"/>
        <w:ind w:right="720"/>
        <w:contextualSpacing w:val="0"/>
        <w:rPr>
          <w:b w:val="0"/>
          <w:bCs w:val="0"/>
        </w:rPr>
      </w:pPr>
      <w:r w:rsidRPr="0030473C">
        <w:rPr>
          <w:b w:val="0"/>
          <w:bCs w:val="0"/>
        </w:rPr>
        <w:t xml:space="preserve">[EGW:] Among the multitudes that came up out of Egypt were many who had been worshipers of idols; and such is the power of habit that the practice was secretly continued, to some extent, even after the settlement in Canaan [40 years later!]. Joshua was sensible of this evil among the Israelites, and he clearly perceived the dangers that would result. He earnestly desired to see a thorough reformation among the Hebrew host. He knew that unless the people took a decided stand to serve the Lord with all their hearts, they would continue to separate themselves farther and farther from him. Then would the Lord remove his protecting care, and suffer them to be driven out and scattered, by the very people whom he had commanded them to destroy.—Ellen G. White, </w:t>
      </w:r>
      <w:r w:rsidR="00E27C54" w:rsidRPr="000334E2">
        <w:rPr>
          <w:b w:val="0"/>
          <w:bCs w:val="0"/>
          <w:i/>
          <w:iCs/>
        </w:rPr>
        <w:t xml:space="preserve">The </w:t>
      </w:r>
      <w:r w:rsidRPr="0030473C">
        <w:rPr>
          <w:b w:val="0"/>
          <w:bCs w:val="0"/>
          <w:i/>
          <w:iCs/>
        </w:rPr>
        <w:t>Signs of the Times</w:t>
      </w:r>
      <w:r w:rsidRPr="00147EA6">
        <w:rPr>
          <w:b w:val="0"/>
          <w:bCs w:val="0"/>
        </w:rPr>
        <w:t>,</w:t>
      </w:r>
      <w:r w:rsidR="00FE5617" w:rsidRPr="00FE5617">
        <w:rPr>
          <w:b w:val="0"/>
          <w:bCs w:val="0"/>
          <w:i/>
        </w:rPr>
        <w:t>*</w:t>
      </w:r>
      <w:r w:rsidRPr="0030473C">
        <w:rPr>
          <w:b w:val="0"/>
          <w:bCs w:val="0"/>
        </w:rPr>
        <w:t xml:space="preserve"> May 19, 1881, par. 14.</w:t>
      </w:r>
      <w:r w:rsidRPr="0030473C">
        <w:rPr>
          <w:b w:val="0"/>
          <w:bCs w:val="0"/>
          <w:vertAlign w:val="superscript"/>
        </w:rPr>
        <w:t>‡</w:t>
      </w:r>
    </w:p>
    <w:p w14:paraId="0D45FD55" w14:textId="37CA6BEC" w:rsidR="00472B4D" w:rsidRPr="0030473C" w:rsidRDefault="00D27901" w:rsidP="00DC6FC8">
      <w:pPr>
        <w:pStyle w:val="ListParagraph"/>
        <w:widowControl w:val="0"/>
        <w:spacing w:line="259" w:lineRule="auto"/>
        <w:ind w:right="720"/>
        <w:contextualSpacing w:val="0"/>
        <w:rPr>
          <w:b w:val="0"/>
          <w:bCs w:val="0"/>
        </w:rPr>
      </w:pPr>
      <w:r>
        <w:rPr>
          <w:b w:val="0"/>
          <w:bCs w:val="0"/>
        </w:rPr>
        <w:t>[</w:t>
      </w:r>
      <w:hyperlink r:id="rId19" w:history="1">
        <w:r w:rsidR="00381ECB" w:rsidRPr="00381ECB">
          <w:rPr>
            <w:rStyle w:val="Hyperlink"/>
            <w:b w:val="0"/>
            <w:bCs w:val="0"/>
          </w:rPr>
          <w:t>https://egwwritings.org/read?panels=p820.3401&amp;index=0</w:t>
        </w:r>
      </w:hyperlink>
      <w:r>
        <w:rPr>
          <w:b w:val="0"/>
          <w:bCs w:val="0"/>
        </w:rPr>
        <w:t>]</w:t>
      </w:r>
      <w:r>
        <w:rPr>
          <w:b w:val="0"/>
          <w:bCs w:val="0"/>
          <w:vertAlign w:val="superscript"/>
        </w:rPr>
        <w:t>‡</w:t>
      </w:r>
    </w:p>
    <w:p w14:paraId="0A613012" w14:textId="022D25DC" w:rsidR="0048407D" w:rsidRDefault="00931CCF" w:rsidP="00DC6FC8">
      <w:pPr>
        <w:pStyle w:val="ListParagraph"/>
        <w:widowControl w:val="0"/>
        <w:spacing w:line="259" w:lineRule="auto"/>
        <w:ind w:right="720"/>
        <w:contextualSpacing w:val="0"/>
        <w:rPr>
          <w:b w:val="0"/>
          <w:bCs w:val="0"/>
        </w:rPr>
      </w:pPr>
      <w:r w:rsidRPr="0030473C">
        <w:rPr>
          <w:b w:val="0"/>
          <w:bCs w:val="0"/>
        </w:rPr>
        <w:t>[BSG:] The service that is required of Israel is characterized by two Hebrew terms: “in sincerity” and “in truth.”</w:t>
      </w:r>
      <w:r w:rsidR="0048407D">
        <w:rPr>
          <w:b w:val="0"/>
          <w:bCs w:val="0"/>
        </w:rPr>
        <w:t>…</w:t>
      </w:r>
      <w:r w:rsidRPr="0030473C">
        <w:rPr>
          <w:b w:val="0"/>
          <w:bCs w:val="0"/>
        </w:rPr>
        <w:t xml:space="preserve"> </w:t>
      </w:r>
    </w:p>
    <w:p w14:paraId="352D0236" w14:textId="421704D9" w:rsidR="00931CCF" w:rsidRDefault="00931CCF" w:rsidP="00DC6FC8">
      <w:pPr>
        <w:pStyle w:val="ListParagraph"/>
        <w:widowControl w:val="0"/>
        <w:spacing w:line="259" w:lineRule="auto"/>
        <w:ind w:right="720"/>
        <w:contextualSpacing w:val="0"/>
        <w:rPr>
          <w:b w:val="0"/>
          <w:bCs w:val="0"/>
          <w:iCs/>
        </w:rPr>
      </w:pPr>
      <w:r w:rsidRPr="0030473C">
        <w:rPr>
          <w:b w:val="0"/>
          <w:bCs w:val="0"/>
        </w:rPr>
        <w:t xml:space="preserve">A faithful person is somebody who is dependable and trustworthy. </w:t>
      </w:r>
      <w:r w:rsidRPr="00931CCF">
        <w:t>Basically, Joshua is asking Israel to demonstrate the same loyalty to God that God has displayed toward His people in the course of their history</w:t>
      </w:r>
      <w:r w:rsidRPr="0030473C">
        <w:rPr>
          <w:b w:val="0"/>
          <w:bCs w:val="0"/>
        </w:rPr>
        <w:t>. It is not merely outward compliance to His requirements but what springs from an undivided inner consistency of the heart. Their lives should reflect gratefulness to God for what He has done for them. Basically, it is how we today should relate to Jesus, as well.—</w:t>
      </w:r>
      <w:r w:rsidRPr="0030473C">
        <w:rPr>
          <w:b w:val="0"/>
          <w:bCs w:val="0"/>
          <w:i/>
        </w:rPr>
        <w:t>BSG</w:t>
      </w:r>
      <w:r w:rsidR="00FE5617" w:rsidRPr="00FE5617">
        <w:rPr>
          <w:b w:val="0"/>
          <w:bCs w:val="0"/>
          <w:i/>
          <w:iCs/>
        </w:rPr>
        <w:t>*</w:t>
      </w:r>
      <w:r w:rsidRPr="0030473C">
        <w:rPr>
          <w:b w:val="0"/>
          <w:bCs w:val="0"/>
          <w:iCs/>
        </w:rPr>
        <w:t xml:space="preserve"> for Monday</w:t>
      </w:r>
      <w:r w:rsidR="00381ECB">
        <w:rPr>
          <w:b w:val="0"/>
          <w:bCs w:val="0"/>
          <w:iCs/>
        </w:rPr>
        <w:t>.</w:t>
      </w:r>
      <w:r w:rsidR="00381ECB">
        <w:rPr>
          <w:b w:val="0"/>
          <w:bCs w:val="0"/>
          <w:iCs/>
          <w:vertAlign w:val="superscript"/>
        </w:rPr>
        <w:t>†‡</w:t>
      </w:r>
      <w:r w:rsidRPr="0030473C">
        <w:rPr>
          <w:b w:val="0"/>
          <w:bCs w:val="0"/>
          <w:iCs/>
        </w:rPr>
        <w:t xml:space="preserve"> </w:t>
      </w:r>
    </w:p>
    <w:p w14:paraId="2A765AB9" w14:textId="167C5512" w:rsidR="00931CCF" w:rsidRDefault="00931CCF" w:rsidP="00DC6FC8">
      <w:pPr>
        <w:pStyle w:val="ListParagraph"/>
        <w:widowControl w:val="0"/>
        <w:numPr>
          <w:ilvl w:val="0"/>
          <w:numId w:val="4"/>
        </w:numPr>
        <w:spacing w:line="276" w:lineRule="auto"/>
        <w:ind w:left="0" w:hanging="432"/>
        <w:contextualSpacing w:val="0"/>
        <w:rPr>
          <w:i/>
          <w:iCs/>
        </w:rPr>
      </w:pPr>
      <w:r w:rsidRPr="000334E2">
        <w:rPr>
          <w:i/>
          <w:iCs/>
        </w:rPr>
        <w:t>There are three things that God is asking us to do to prepare for the second coming</w:t>
      </w:r>
      <w:r w:rsidR="00756C4F">
        <w:rPr>
          <w:i/>
          <w:iCs/>
        </w:rPr>
        <w:t xml:space="preserve"> and eternal life</w:t>
      </w:r>
      <w:r w:rsidRPr="000334E2">
        <w:rPr>
          <w:i/>
          <w:iCs/>
        </w:rPr>
        <w:t>: (1) Bible Study; (2) Prayer; and (3) Witnessing to the truth for the whole world to hear. How are we individually doing at these three tasks?</w:t>
      </w:r>
    </w:p>
    <w:p w14:paraId="0F63C035" w14:textId="49891739" w:rsidR="00EE052E" w:rsidRPr="00147EA6" w:rsidRDefault="00EE052E" w:rsidP="00DC6FC8">
      <w:pPr>
        <w:pStyle w:val="ListParagraph"/>
        <w:widowControl w:val="0"/>
        <w:numPr>
          <w:ilvl w:val="0"/>
          <w:numId w:val="4"/>
        </w:numPr>
        <w:spacing w:line="276" w:lineRule="auto"/>
        <w:ind w:left="0" w:hanging="432"/>
        <w:contextualSpacing w:val="0"/>
        <w:rPr>
          <w:i/>
          <w:iCs/>
        </w:rPr>
      </w:pPr>
      <w:r w:rsidRPr="00147EA6">
        <w:rPr>
          <w:i/>
          <w:iCs/>
        </w:rPr>
        <w:t xml:space="preserve">The life and death of Jesus give us a choice: </w:t>
      </w:r>
      <w:r>
        <w:rPr>
          <w:i/>
          <w:iCs/>
        </w:rPr>
        <w:t>W</w:t>
      </w:r>
      <w:r w:rsidRPr="00147EA6">
        <w:rPr>
          <w:i/>
          <w:iCs/>
        </w:rPr>
        <w:t>e can choose to follow the example of Jesus’s life as far as possible with the help of the Holy Spirit and the heavenly angels and live forever</w:t>
      </w:r>
      <w:r w:rsidR="006F0483">
        <w:rPr>
          <w:i/>
          <w:iCs/>
        </w:rPr>
        <w:t>;</w:t>
      </w:r>
      <w:r w:rsidRPr="00147EA6">
        <w:rPr>
          <w:i/>
          <w:iCs/>
        </w:rPr>
        <w:t xml:space="preserve"> or</w:t>
      </w:r>
      <w:r w:rsidR="006F0483">
        <w:rPr>
          <w:i/>
          <w:iCs/>
        </w:rPr>
        <w:t>,</w:t>
      </w:r>
      <w:r w:rsidRPr="00147EA6">
        <w:rPr>
          <w:i/>
          <w:iCs/>
        </w:rPr>
        <w:t xml:space="preserve"> we can choose to follow our own ways</w:t>
      </w:r>
      <w:r w:rsidR="005170C6">
        <w:rPr>
          <w:i/>
          <w:iCs/>
        </w:rPr>
        <w:t>, as Satan does,</w:t>
      </w:r>
      <w:r w:rsidRPr="00147EA6">
        <w:rPr>
          <w:i/>
          <w:iCs/>
        </w:rPr>
        <w:t xml:space="preserve"> and die the death that </w:t>
      </w:r>
      <w:r w:rsidR="006F0483">
        <w:rPr>
          <w:i/>
          <w:iCs/>
        </w:rPr>
        <w:t>Jesus</w:t>
      </w:r>
      <w:r w:rsidR="006F0483" w:rsidRPr="00147EA6">
        <w:rPr>
          <w:i/>
          <w:iCs/>
        </w:rPr>
        <w:t xml:space="preserve"> </w:t>
      </w:r>
      <w:r w:rsidRPr="00147EA6">
        <w:rPr>
          <w:i/>
          <w:iCs/>
        </w:rPr>
        <w:t>did</w:t>
      </w:r>
      <w:r>
        <w:rPr>
          <w:i/>
          <w:iCs/>
        </w:rPr>
        <w:t>,</w:t>
      </w:r>
      <w:r w:rsidRPr="00147EA6">
        <w:rPr>
          <w:i/>
          <w:iCs/>
        </w:rPr>
        <w:t xml:space="preserve"> separated from His Father, the only </w:t>
      </w:r>
      <w:r>
        <w:rPr>
          <w:i/>
          <w:iCs/>
        </w:rPr>
        <w:t>S</w:t>
      </w:r>
      <w:r w:rsidRPr="00147EA6">
        <w:rPr>
          <w:i/>
          <w:iCs/>
        </w:rPr>
        <w:t>ource of life.</w:t>
      </w:r>
    </w:p>
    <w:p w14:paraId="196F8C3F" w14:textId="4D3C4350" w:rsidR="00931CCF" w:rsidRPr="00A408C3" w:rsidRDefault="00931CCF" w:rsidP="00DC6FC8">
      <w:pPr>
        <w:pStyle w:val="ListParagraph"/>
        <w:widowControl w:val="0"/>
        <w:spacing w:line="259" w:lineRule="auto"/>
        <w:ind w:right="720"/>
        <w:contextualSpacing w:val="0"/>
        <w:rPr>
          <w:iCs/>
          <w:vertAlign w:val="superscript"/>
        </w:rPr>
      </w:pPr>
      <w:r w:rsidRPr="0030473C">
        <w:rPr>
          <w:b w:val="0"/>
          <w:bCs w:val="0"/>
        </w:rPr>
        <w:t xml:space="preserve">[BSG:] As a true and faithful leader, Joshua respects the free will of his </w:t>
      </w:r>
      <w:r w:rsidRPr="0030473C">
        <w:rPr>
          <w:b w:val="0"/>
          <w:bCs w:val="0"/>
        </w:rPr>
        <w:lastRenderedPageBreak/>
        <w:t xml:space="preserve">people and wishes that Israel would serve the Lord out of free choice rather than compulsion. That was exactly the point made by the deliberate use of the verb “chosen” </w:t>
      </w:r>
      <w:r w:rsidRPr="000334E2">
        <w:rPr>
          <w:b w:val="0"/>
          <w:bCs w:val="0"/>
          <w:i/>
          <w:iCs/>
        </w:rPr>
        <w:t>(see </w:t>
      </w:r>
      <w:hyperlink r:id="rId20" w:tgtFrame="_blank" w:history="1">
        <w:r w:rsidRPr="000334E2">
          <w:rPr>
            <w:rStyle w:val="Hyperlink"/>
            <w:b w:val="0"/>
            <w:bCs w:val="0"/>
            <w:i/>
            <w:iCs/>
          </w:rPr>
          <w:t>Josh. 24:22</w:t>
        </w:r>
      </w:hyperlink>
      <w:r w:rsidRPr="000334E2">
        <w:rPr>
          <w:b w:val="0"/>
          <w:bCs w:val="0"/>
          <w:i/>
          <w:iCs/>
        </w:rPr>
        <w:t>)</w:t>
      </w:r>
      <w:r w:rsidRPr="0030473C">
        <w:rPr>
          <w:b w:val="0"/>
          <w:bCs w:val="0"/>
        </w:rPr>
        <w:t xml:space="preserve">. In other passages </w:t>
      </w:r>
      <w:r w:rsidRPr="0030473C">
        <w:rPr>
          <w:b w:val="0"/>
          <w:bCs w:val="0"/>
          <w:i/>
          <w:iCs/>
        </w:rPr>
        <w:t>baḥar</w:t>
      </w:r>
      <w:r w:rsidRPr="0030473C">
        <w:rPr>
          <w:b w:val="0"/>
          <w:bCs w:val="0"/>
        </w:rPr>
        <w:t xml:space="preserve">, “to choose,” describes Yahweh’s </w:t>
      </w:r>
      <w:r w:rsidR="008518AA" w:rsidRPr="0030473C">
        <w:rPr>
          <w:b w:val="0"/>
          <w:bCs w:val="0"/>
        </w:rPr>
        <w:t>[</w:t>
      </w:r>
      <w:r w:rsidR="008518AA" w:rsidRPr="000334E2">
        <w:rPr>
          <w:b w:val="0"/>
          <w:bCs w:val="0"/>
          <w:i/>
          <w:iCs/>
        </w:rPr>
        <w:t>sic</w:t>
      </w:r>
      <w:r w:rsidR="008518AA" w:rsidRPr="0030473C">
        <w:rPr>
          <w:b w:val="0"/>
          <w:bCs w:val="0"/>
        </w:rPr>
        <w:t xml:space="preserve">] </w:t>
      </w:r>
      <w:r w:rsidRPr="0030473C">
        <w:rPr>
          <w:b w:val="0"/>
          <w:bCs w:val="0"/>
        </w:rPr>
        <w:t xml:space="preserve">election of Israel </w:t>
      </w:r>
      <w:r w:rsidRPr="000334E2">
        <w:rPr>
          <w:b w:val="0"/>
          <w:bCs w:val="0"/>
          <w:i/>
          <w:iCs/>
        </w:rPr>
        <w:t>(</w:t>
      </w:r>
      <w:hyperlink r:id="rId21" w:tgtFrame="_blank" w:history="1">
        <w:r w:rsidRPr="000334E2">
          <w:rPr>
            <w:rStyle w:val="Hyperlink"/>
            <w:b w:val="0"/>
            <w:bCs w:val="0"/>
            <w:i/>
            <w:iCs/>
          </w:rPr>
          <w:t>Deut. 7:6</w:t>
        </w:r>
      </w:hyperlink>
      <w:r w:rsidRPr="000334E2">
        <w:rPr>
          <w:b w:val="0"/>
          <w:bCs w:val="0"/>
          <w:i/>
          <w:iCs/>
        </w:rPr>
        <w:t>, </w:t>
      </w:r>
      <w:hyperlink r:id="rId22" w:tgtFrame="_blank" w:history="1">
        <w:r w:rsidRPr="000334E2">
          <w:rPr>
            <w:rStyle w:val="Hyperlink"/>
            <w:b w:val="0"/>
            <w:bCs w:val="0"/>
            <w:i/>
            <w:iCs/>
          </w:rPr>
          <w:t>7</w:t>
        </w:r>
      </w:hyperlink>
      <w:r w:rsidRPr="000334E2">
        <w:rPr>
          <w:b w:val="0"/>
          <w:bCs w:val="0"/>
          <w:i/>
          <w:iCs/>
        </w:rPr>
        <w:t>; </w:t>
      </w:r>
      <w:hyperlink r:id="rId23" w:tgtFrame="_blank" w:history="1">
        <w:r w:rsidRPr="000334E2">
          <w:rPr>
            <w:rStyle w:val="Hyperlink"/>
            <w:b w:val="0"/>
            <w:bCs w:val="0"/>
            <w:i/>
            <w:iCs/>
          </w:rPr>
          <w:t>Deut. 10:15</w:t>
        </w:r>
      </w:hyperlink>
      <w:r w:rsidRPr="000334E2">
        <w:rPr>
          <w:b w:val="0"/>
          <w:bCs w:val="0"/>
          <w:i/>
          <w:iCs/>
        </w:rPr>
        <w:t>; </w:t>
      </w:r>
      <w:hyperlink r:id="rId24" w:tgtFrame="_blank" w:history="1">
        <w:r w:rsidRPr="000334E2">
          <w:rPr>
            <w:rStyle w:val="Hyperlink"/>
            <w:b w:val="0"/>
            <w:bCs w:val="0"/>
            <w:i/>
            <w:iCs/>
          </w:rPr>
          <w:t>Deut. 14:2</w:t>
        </w:r>
      </w:hyperlink>
      <w:r w:rsidRPr="000334E2">
        <w:rPr>
          <w:b w:val="0"/>
          <w:bCs w:val="0"/>
          <w:i/>
          <w:iCs/>
        </w:rPr>
        <w:t>)</w:t>
      </w:r>
      <w:r w:rsidRPr="0030473C">
        <w:rPr>
          <w:b w:val="0"/>
          <w:bCs w:val="0"/>
        </w:rPr>
        <w:t xml:space="preserve">. Israel is free to say “no” to </w:t>
      </w:r>
      <w:r w:rsidRPr="000334E2">
        <w:rPr>
          <w:b w:val="0"/>
          <w:bCs w:val="0"/>
        </w:rPr>
        <w:t>Yahweh</w:t>
      </w:r>
      <w:r w:rsidRPr="0030473C">
        <w:rPr>
          <w:b w:val="0"/>
          <w:bCs w:val="0"/>
        </w:rPr>
        <w:t xml:space="preserve"> </w:t>
      </w:r>
      <w:r w:rsidR="00AE7130">
        <w:rPr>
          <w:b w:val="0"/>
          <w:bCs w:val="0"/>
        </w:rPr>
        <w:t>[</w:t>
      </w:r>
      <w:r w:rsidR="00AE7130" w:rsidRPr="000334E2">
        <w:rPr>
          <w:b w:val="0"/>
          <w:bCs w:val="0"/>
          <w:i/>
          <w:iCs/>
        </w:rPr>
        <w:t>sic</w:t>
      </w:r>
      <w:r w:rsidR="00AE7130">
        <w:rPr>
          <w:b w:val="0"/>
          <w:bCs w:val="0"/>
        </w:rPr>
        <w:t xml:space="preserve">] </w:t>
      </w:r>
      <w:r w:rsidRPr="0030473C">
        <w:rPr>
          <w:b w:val="0"/>
          <w:bCs w:val="0"/>
        </w:rPr>
        <w:t xml:space="preserve">after their divine election, but that would be nonsensical and absurd. </w:t>
      </w:r>
      <w:r w:rsidRPr="00931CCF">
        <w:t>Israel can say “yes” to God and continue to live, or they can turn their backs on Him and cease to exist</w:t>
      </w:r>
      <w:r w:rsidRPr="00AE7130">
        <w:t>.</w:t>
      </w:r>
      <w:r w:rsidRPr="000334E2">
        <w:rPr>
          <w:b w:val="0"/>
          <w:bCs w:val="0"/>
        </w:rPr>
        <w:t>—</w:t>
      </w:r>
      <w:r w:rsidRPr="000334E2">
        <w:rPr>
          <w:b w:val="0"/>
          <w:bCs w:val="0"/>
          <w:i/>
        </w:rPr>
        <w:t>BSG</w:t>
      </w:r>
      <w:r w:rsidR="00FE5617" w:rsidRPr="00FE5617">
        <w:rPr>
          <w:b w:val="0"/>
          <w:bCs w:val="0"/>
          <w:i/>
          <w:iCs/>
        </w:rPr>
        <w:t>*</w:t>
      </w:r>
      <w:r w:rsidRPr="000334E2">
        <w:rPr>
          <w:b w:val="0"/>
          <w:bCs w:val="0"/>
          <w:i/>
        </w:rPr>
        <w:t xml:space="preserve"> </w:t>
      </w:r>
      <w:r w:rsidRPr="000334E2">
        <w:rPr>
          <w:b w:val="0"/>
          <w:bCs w:val="0"/>
          <w:iCs/>
        </w:rPr>
        <w:t>for Tuesday, December 23.</w:t>
      </w:r>
      <w:r w:rsidR="00381ECB">
        <w:rPr>
          <w:b w:val="0"/>
          <w:bCs w:val="0"/>
          <w:iCs/>
          <w:vertAlign w:val="superscript"/>
        </w:rPr>
        <w:t>†‡§</w:t>
      </w:r>
      <w:r w:rsidR="005170C6">
        <w:rPr>
          <w:b w:val="0"/>
          <w:bCs w:val="0"/>
          <w:iCs/>
        </w:rPr>
        <w:t xml:space="preserve"> [</w:t>
      </w:r>
      <w:r w:rsidR="00B94E88">
        <w:rPr>
          <w:b w:val="0"/>
          <w:bCs w:val="0"/>
          <w:iCs/>
        </w:rPr>
        <w:t>To n</w:t>
      </w:r>
      <w:r w:rsidR="005170C6">
        <w:rPr>
          <w:b w:val="0"/>
          <w:bCs w:val="0"/>
          <w:iCs/>
        </w:rPr>
        <w:t>ot choose God</w:t>
      </w:r>
      <w:r w:rsidR="00B94E88">
        <w:rPr>
          <w:b w:val="0"/>
          <w:bCs w:val="0"/>
          <w:iCs/>
        </w:rPr>
        <w:t xml:space="preserve"> is f</w:t>
      </w:r>
      <w:r w:rsidR="005170C6">
        <w:rPr>
          <w:b w:val="0"/>
          <w:bCs w:val="0"/>
          <w:iCs/>
        </w:rPr>
        <w:t>oolish!]</w:t>
      </w:r>
      <w:r w:rsidR="00B94E88">
        <w:rPr>
          <w:b w:val="0"/>
          <w:bCs w:val="0"/>
          <w:iCs/>
          <w:vertAlign w:val="superscript"/>
        </w:rPr>
        <w:t>‡</w:t>
      </w:r>
    </w:p>
    <w:p w14:paraId="3F7DCDD4" w14:textId="6A2206E2" w:rsidR="00724461" w:rsidRPr="0030473C" w:rsidRDefault="00724461" w:rsidP="00DC6FC8">
      <w:pPr>
        <w:pStyle w:val="ListParagraph"/>
        <w:widowControl w:val="0"/>
        <w:numPr>
          <w:ilvl w:val="0"/>
          <w:numId w:val="4"/>
        </w:numPr>
        <w:spacing w:line="276" w:lineRule="auto"/>
        <w:ind w:left="0" w:hanging="432"/>
        <w:contextualSpacing w:val="0"/>
        <w:rPr>
          <w:b w:val="0"/>
          <w:bCs w:val="0"/>
        </w:rPr>
      </w:pPr>
      <w:r w:rsidRPr="0030473C">
        <w:rPr>
          <w:b w:val="0"/>
          <w:bCs w:val="0"/>
        </w:rPr>
        <w:t>How did the people respond to Joshua</w:t>
      </w:r>
      <w:r w:rsidR="008518AA" w:rsidRPr="0030473C">
        <w:rPr>
          <w:b w:val="0"/>
          <w:bCs w:val="0"/>
        </w:rPr>
        <w:t>’</w:t>
      </w:r>
      <w:r w:rsidRPr="0030473C">
        <w:rPr>
          <w:b w:val="0"/>
          <w:bCs w:val="0"/>
        </w:rPr>
        <w:t>s challenge</w:t>
      </w:r>
      <w:r w:rsidR="00AE7130">
        <w:rPr>
          <w:b w:val="0"/>
          <w:bCs w:val="0"/>
        </w:rPr>
        <w:t>?</w:t>
      </w:r>
      <w:r w:rsidRPr="0030473C">
        <w:rPr>
          <w:b w:val="0"/>
          <w:bCs w:val="0"/>
        </w:rPr>
        <w:t xml:space="preserve"> </w:t>
      </w:r>
      <w:r w:rsidR="00AE7130">
        <w:rPr>
          <w:b w:val="0"/>
          <w:bCs w:val="0"/>
        </w:rPr>
        <w:t>H</w:t>
      </w:r>
      <w:r w:rsidRPr="0030473C">
        <w:rPr>
          <w:b w:val="0"/>
          <w:bCs w:val="0"/>
        </w:rPr>
        <w:t>ow did he respond to their answer?</w:t>
      </w:r>
    </w:p>
    <w:p w14:paraId="4E888EBA" w14:textId="266CE995" w:rsidR="00931CCF" w:rsidRPr="000334E2" w:rsidRDefault="00931CCF" w:rsidP="00DC6FC8">
      <w:pPr>
        <w:pStyle w:val="ListParagraph"/>
        <w:widowControl w:val="0"/>
        <w:spacing w:line="259" w:lineRule="auto"/>
        <w:ind w:right="720" w:hanging="720"/>
        <w:contextualSpacing w:val="0"/>
        <w:rPr>
          <w:b w:val="0"/>
          <w:bCs w:val="0"/>
          <w:vertAlign w:val="superscript"/>
        </w:rPr>
      </w:pPr>
      <w:hyperlink r:id="rId25" w:tgtFrame="_blank" w:history="1">
        <w:r w:rsidRPr="00931CCF">
          <w:rPr>
            <w:rStyle w:val="Hyperlink"/>
          </w:rPr>
          <w:t>Josh</w:t>
        </w:r>
        <w:r w:rsidR="00AE7130">
          <w:rPr>
            <w:rStyle w:val="Hyperlink"/>
          </w:rPr>
          <w:t>ua</w:t>
        </w:r>
        <w:r w:rsidRPr="00931CCF">
          <w:rPr>
            <w:rStyle w:val="Hyperlink"/>
          </w:rPr>
          <w:t xml:space="preserve"> 24:16-</w:t>
        </w:r>
        <w:r w:rsidR="00532165">
          <w:rPr>
            <w:rStyle w:val="Hyperlink"/>
          </w:rPr>
          <w:t>2</w:t>
        </w:r>
        <w:r w:rsidRPr="00931CCF">
          <w:rPr>
            <w:rStyle w:val="Hyperlink"/>
          </w:rPr>
          <w:t>1</w:t>
        </w:r>
      </w:hyperlink>
      <w:r w:rsidRPr="000334E2">
        <w:rPr>
          <w:b w:val="0"/>
          <w:bCs w:val="0"/>
        </w:rPr>
        <w:t>:</w:t>
      </w:r>
      <w:r w:rsidR="00AE7130" w:rsidRPr="00756E18">
        <w:rPr>
          <w:b w:val="0"/>
          <w:bCs w:val="0"/>
        </w:rPr>
        <w:t xml:space="preserve"> </w:t>
      </w:r>
      <w:r w:rsidRPr="0030473C">
        <w:rPr>
          <w:b w:val="0"/>
          <w:bCs w:val="0"/>
          <w:vertAlign w:val="superscript"/>
        </w:rPr>
        <w:t>16</w:t>
      </w:r>
      <w:r w:rsidRPr="0030473C">
        <w:rPr>
          <w:b w:val="0"/>
          <w:bCs w:val="0"/>
        </w:rPr>
        <w:t xml:space="preserve"> The people replied, “We would never leave the </w:t>
      </w:r>
      <w:r w:rsidR="00B464BB" w:rsidRPr="0030473C">
        <w:rPr>
          <w:b w:val="0"/>
          <w:bCs w:val="0"/>
        </w:rPr>
        <w:t>L</w:t>
      </w:r>
      <w:r w:rsidR="00B464BB" w:rsidRPr="0030473C">
        <w:rPr>
          <w:b w:val="0"/>
          <w:bCs w:val="0"/>
          <w:smallCaps/>
        </w:rPr>
        <w:t>ord</w:t>
      </w:r>
      <w:r w:rsidRPr="0030473C">
        <w:rPr>
          <w:b w:val="0"/>
          <w:bCs w:val="0"/>
        </w:rPr>
        <w:t xml:space="preserve"> to serve other gods!</w:t>
      </w:r>
      <w:r w:rsidR="000E2661">
        <w:rPr>
          <w:b w:val="0"/>
          <w:bCs w:val="0"/>
        </w:rPr>
        <w:t>…</w:t>
      </w:r>
      <w:r w:rsidRPr="0030473C">
        <w:rPr>
          <w:b w:val="0"/>
          <w:bCs w:val="0"/>
        </w:rPr>
        <w:t xml:space="preserve"> </w:t>
      </w:r>
      <w:r w:rsidRPr="0030473C">
        <w:rPr>
          <w:b w:val="0"/>
          <w:bCs w:val="0"/>
          <w:vertAlign w:val="superscript"/>
        </w:rPr>
        <w:t>18</w:t>
      </w:r>
      <w:r w:rsidRPr="0030473C">
        <w:rPr>
          <w:b w:val="0"/>
          <w:bCs w:val="0"/>
        </w:rPr>
        <w:t xml:space="preserve">As we advanced into this land, the </w:t>
      </w:r>
      <w:r w:rsidR="00B464BB" w:rsidRPr="0030473C">
        <w:rPr>
          <w:b w:val="0"/>
          <w:bCs w:val="0"/>
        </w:rPr>
        <w:t>L</w:t>
      </w:r>
      <w:r w:rsidR="00B464BB" w:rsidRPr="0030473C">
        <w:rPr>
          <w:b w:val="0"/>
          <w:bCs w:val="0"/>
          <w:smallCaps/>
        </w:rPr>
        <w:t>ord</w:t>
      </w:r>
      <w:r w:rsidRPr="0030473C">
        <w:rPr>
          <w:b w:val="0"/>
          <w:bCs w:val="0"/>
        </w:rPr>
        <w:t xml:space="preserve"> drove out all the Amorites who lived here. So we also will serve the </w:t>
      </w:r>
      <w:r w:rsidR="00B464BB" w:rsidRPr="0030473C">
        <w:rPr>
          <w:b w:val="0"/>
          <w:bCs w:val="0"/>
        </w:rPr>
        <w:t>L</w:t>
      </w:r>
      <w:r w:rsidR="00B464BB" w:rsidRPr="0030473C">
        <w:rPr>
          <w:b w:val="0"/>
          <w:bCs w:val="0"/>
          <w:smallCaps/>
        </w:rPr>
        <w:t>ord</w:t>
      </w:r>
      <w:r w:rsidRPr="0030473C">
        <w:rPr>
          <w:b w:val="0"/>
          <w:bCs w:val="0"/>
        </w:rPr>
        <w:t>; he is our God</w:t>
      </w:r>
      <w:r w:rsidRPr="00086BA2">
        <w:rPr>
          <w:b w:val="0"/>
          <w:bCs w:val="0"/>
          <w:iCs/>
        </w:rPr>
        <w:t>.”</w:t>
      </w:r>
      <w:r w:rsidR="00D11C51">
        <w:rPr>
          <w:b w:val="0"/>
          <w:bCs w:val="0"/>
          <w:iCs/>
        </w:rPr>
        <w:t xml:space="preserve"> </w:t>
      </w:r>
      <w:r w:rsidRPr="0030473C">
        <w:rPr>
          <w:b w:val="0"/>
          <w:bCs w:val="0"/>
        </w:rPr>
        <w:t>[What did they mean by saying that God “drove out” the Amorites</w:t>
      </w:r>
      <w:r w:rsidR="000334E2">
        <w:rPr>
          <w:b w:val="0"/>
          <w:bCs w:val="0"/>
        </w:rPr>
        <w:t>?</w:t>
      </w:r>
      <w:r w:rsidRPr="0030473C">
        <w:rPr>
          <w:b w:val="0"/>
          <w:bCs w:val="0"/>
        </w:rPr>
        <w:t>]</w:t>
      </w:r>
    </w:p>
    <w:p w14:paraId="6F3A8E86" w14:textId="65D010AA" w:rsidR="00931CCF" w:rsidRPr="0030473C" w:rsidRDefault="00931CCF" w:rsidP="00770400">
      <w:pPr>
        <w:pStyle w:val="ListParagraph"/>
        <w:widowControl w:val="0"/>
        <w:spacing w:line="259" w:lineRule="auto"/>
        <w:ind w:right="720"/>
        <w:contextualSpacing w:val="0"/>
        <w:rPr>
          <w:b w:val="0"/>
          <w:bCs w:val="0"/>
        </w:rPr>
      </w:pPr>
      <w:r w:rsidRPr="0030473C">
        <w:rPr>
          <w:b w:val="0"/>
          <w:bCs w:val="0"/>
          <w:vertAlign w:val="superscript"/>
        </w:rPr>
        <w:t>19</w:t>
      </w:r>
      <w:r w:rsidRPr="0030473C">
        <w:rPr>
          <w:b w:val="0"/>
          <w:bCs w:val="0"/>
        </w:rPr>
        <w:t xml:space="preserve"> Joshua said to the people, “But you may not be able to serve the </w:t>
      </w:r>
      <w:r w:rsidR="00B464BB" w:rsidRPr="0030473C">
        <w:rPr>
          <w:b w:val="0"/>
          <w:bCs w:val="0"/>
        </w:rPr>
        <w:t>L</w:t>
      </w:r>
      <w:r w:rsidR="00B464BB" w:rsidRPr="0030473C">
        <w:rPr>
          <w:b w:val="0"/>
          <w:bCs w:val="0"/>
          <w:smallCaps/>
        </w:rPr>
        <w:t>ord</w:t>
      </w:r>
      <w:r w:rsidRPr="0030473C">
        <w:rPr>
          <w:b w:val="0"/>
          <w:bCs w:val="0"/>
        </w:rPr>
        <w:t xml:space="preserve">. </w:t>
      </w:r>
      <w:r w:rsidRPr="00770400">
        <w:rPr>
          <w:b w:val="0"/>
        </w:rPr>
        <w:t>He is a holy God and will not forgive your sins.</w:t>
      </w:r>
      <w:r w:rsidRPr="002612AD">
        <w:rPr>
          <w:b w:val="0"/>
          <w:bCs w:val="0"/>
        </w:rPr>
        <w:t xml:space="preserve"> </w:t>
      </w:r>
      <w:r w:rsidRPr="00984418">
        <w:t>He will tolerate no rivals</w:t>
      </w:r>
      <w:r w:rsidRPr="00770400">
        <w:rPr>
          <w:b w:val="0"/>
        </w:rPr>
        <w:t>,</w:t>
      </w:r>
      <w:r w:rsidRPr="0030473C">
        <w:rPr>
          <w:b w:val="0"/>
          <w:bCs w:val="0"/>
        </w:rPr>
        <w:t xml:space="preserve"> </w:t>
      </w:r>
      <w:r w:rsidRPr="0030473C">
        <w:rPr>
          <w:b w:val="0"/>
          <w:bCs w:val="0"/>
          <w:vertAlign w:val="superscript"/>
        </w:rPr>
        <w:t>20</w:t>
      </w:r>
      <w:r w:rsidRPr="0030473C">
        <w:rPr>
          <w:b w:val="0"/>
          <w:bCs w:val="0"/>
        </w:rPr>
        <w:t xml:space="preserve">and if you leave him to serve foreign gods, he will turn against you and punish you. He will destroy you, even though he was good to you before.” </w:t>
      </w:r>
    </w:p>
    <w:p w14:paraId="5D629B3B" w14:textId="1BEF31A7" w:rsidR="00931CCF" w:rsidRPr="00341C58" w:rsidRDefault="00931CCF" w:rsidP="00DC6FC8">
      <w:pPr>
        <w:pStyle w:val="ListParagraph"/>
        <w:widowControl w:val="0"/>
        <w:spacing w:line="259" w:lineRule="auto"/>
        <w:ind w:right="720"/>
        <w:contextualSpacing w:val="0"/>
        <w:rPr>
          <w:b w:val="0"/>
          <w:bCs w:val="0"/>
          <w:vertAlign w:val="superscript"/>
        </w:rPr>
      </w:pPr>
      <w:r w:rsidRPr="0030473C">
        <w:rPr>
          <w:b w:val="0"/>
          <w:bCs w:val="0"/>
          <w:vertAlign w:val="superscript"/>
        </w:rPr>
        <w:t>21</w:t>
      </w:r>
      <w:r w:rsidRPr="0030473C">
        <w:rPr>
          <w:b w:val="0"/>
          <w:bCs w:val="0"/>
        </w:rPr>
        <w:t xml:space="preserve"> The people said to Joshua, “No! We will serve the </w:t>
      </w:r>
      <w:r w:rsidR="00B464BB" w:rsidRPr="0030473C">
        <w:rPr>
          <w:b w:val="0"/>
          <w:bCs w:val="0"/>
        </w:rPr>
        <w:t>L</w:t>
      </w:r>
      <w:r w:rsidR="00B464BB" w:rsidRPr="0030473C">
        <w:rPr>
          <w:b w:val="0"/>
          <w:bCs w:val="0"/>
          <w:smallCaps/>
        </w:rPr>
        <w:t>ord</w:t>
      </w:r>
      <w:r w:rsidRPr="0030473C">
        <w:rPr>
          <w:b w:val="0"/>
          <w:bCs w:val="0"/>
        </w:rPr>
        <w:t>.”—</w:t>
      </w:r>
      <w:r w:rsidR="00381ECB">
        <w:rPr>
          <w:b w:val="0"/>
          <w:bCs w:val="0"/>
          <w:i/>
        </w:rPr>
        <w:t>GNB-TEV</w:t>
      </w:r>
      <w:r w:rsidR="00381ECB">
        <w:rPr>
          <w:b w:val="0"/>
          <w:bCs w:val="0"/>
        </w:rPr>
        <w:t>.</w:t>
      </w:r>
      <w:r w:rsidR="00FE5617" w:rsidRPr="00FE5617">
        <w:rPr>
          <w:b w:val="0"/>
          <w:bCs w:val="0"/>
          <w:i/>
        </w:rPr>
        <w:t>*</w:t>
      </w:r>
      <w:r w:rsidR="00381ECB">
        <w:rPr>
          <w:b w:val="0"/>
          <w:bCs w:val="0"/>
          <w:vertAlign w:val="superscript"/>
        </w:rPr>
        <w:t>†</w:t>
      </w:r>
      <w:r w:rsidR="00D11C51">
        <w:rPr>
          <w:b w:val="0"/>
          <w:bCs w:val="0"/>
          <w:vertAlign w:val="superscript"/>
        </w:rPr>
        <w:t>‡</w:t>
      </w:r>
      <w:r w:rsidR="00381ECB">
        <w:rPr>
          <w:b w:val="0"/>
          <w:bCs w:val="0"/>
        </w:rPr>
        <w:t xml:space="preserve"> </w:t>
      </w:r>
      <w:r w:rsidRPr="00381ECB">
        <w:rPr>
          <w:b w:val="0"/>
          <w:bCs w:val="0"/>
        </w:rPr>
        <w:t>[Was that the response of every Israelite</w:t>
      </w:r>
      <w:r w:rsidR="00AE7130" w:rsidRPr="00381ECB">
        <w:rPr>
          <w:b w:val="0"/>
          <w:bCs w:val="0"/>
        </w:rPr>
        <w:t>?</w:t>
      </w:r>
      <w:r w:rsidRPr="00381ECB">
        <w:rPr>
          <w:b w:val="0"/>
          <w:bCs w:val="0"/>
        </w:rPr>
        <w:t xml:space="preserve"> </w:t>
      </w:r>
      <w:r w:rsidR="00AE7130" w:rsidRPr="00381ECB">
        <w:rPr>
          <w:b w:val="0"/>
          <w:bCs w:val="0"/>
        </w:rPr>
        <w:t>O</w:t>
      </w:r>
      <w:r w:rsidRPr="00381ECB">
        <w:rPr>
          <w:b w:val="0"/>
          <w:bCs w:val="0"/>
        </w:rPr>
        <w:t>r</w:t>
      </w:r>
      <w:r w:rsidR="00AE7130" w:rsidRPr="00381ECB">
        <w:rPr>
          <w:b w:val="0"/>
          <w:bCs w:val="0"/>
        </w:rPr>
        <w:t>,</w:t>
      </w:r>
      <w:r w:rsidRPr="00381ECB">
        <w:rPr>
          <w:b w:val="0"/>
          <w:bCs w:val="0"/>
        </w:rPr>
        <w:t xml:space="preserve"> just the leaders?]</w:t>
      </w:r>
      <w:r w:rsidR="00381ECB">
        <w:rPr>
          <w:b w:val="0"/>
          <w:bCs w:val="0"/>
          <w:vertAlign w:val="superscript"/>
        </w:rPr>
        <w:t>‡</w:t>
      </w:r>
    </w:p>
    <w:p w14:paraId="29D09AA8" w14:textId="3A1EA918" w:rsidR="00D054B1" w:rsidRPr="0030473C" w:rsidRDefault="00D054B1" w:rsidP="00DC6FC8">
      <w:pPr>
        <w:pStyle w:val="ListParagraph"/>
        <w:widowControl w:val="0"/>
        <w:spacing w:line="259" w:lineRule="auto"/>
        <w:ind w:right="720"/>
        <w:contextualSpacing w:val="0"/>
        <w:rPr>
          <w:b w:val="0"/>
          <w:bCs w:val="0"/>
        </w:rPr>
      </w:pPr>
      <w:r w:rsidRPr="0030473C">
        <w:rPr>
          <w:b w:val="0"/>
          <w:bCs w:val="0"/>
        </w:rPr>
        <w:t xml:space="preserve">[BSG:] In their categorically positive answer, the Israelites recognize that the God of the patriarchs and of their fathers is now also “our God” </w:t>
      </w:r>
      <w:r w:rsidRPr="00341C58">
        <w:rPr>
          <w:b w:val="0"/>
          <w:bCs w:val="0"/>
          <w:i/>
          <w:iCs/>
        </w:rPr>
        <w:t>(</w:t>
      </w:r>
      <w:hyperlink r:id="rId26" w:tgtFrame="_blank" w:history="1">
        <w:r w:rsidRPr="00341C58">
          <w:rPr>
            <w:rStyle w:val="Hyperlink"/>
            <w:b w:val="0"/>
            <w:bCs w:val="0"/>
            <w:i/>
            <w:iCs/>
          </w:rPr>
          <w:t>Josh. 24:17</w:t>
        </w:r>
      </w:hyperlink>
      <w:r w:rsidRPr="00341C58">
        <w:rPr>
          <w:b w:val="0"/>
          <w:bCs w:val="0"/>
          <w:i/>
          <w:iCs/>
        </w:rPr>
        <w:t>, </w:t>
      </w:r>
      <w:hyperlink r:id="rId27" w:tgtFrame="_blank" w:history="1">
        <w:r w:rsidRPr="00341C58">
          <w:rPr>
            <w:rStyle w:val="Hyperlink"/>
            <w:b w:val="0"/>
            <w:bCs w:val="0"/>
            <w:i/>
            <w:iCs/>
          </w:rPr>
          <w:t>18</w:t>
        </w:r>
      </w:hyperlink>
      <w:r w:rsidRPr="00341C58">
        <w:rPr>
          <w:b w:val="0"/>
          <w:bCs w:val="0"/>
          <w:i/>
          <w:iCs/>
        </w:rPr>
        <w:t>, NKJV)</w:t>
      </w:r>
      <w:r w:rsidRPr="0030473C">
        <w:rPr>
          <w:b w:val="0"/>
          <w:bCs w:val="0"/>
        </w:rPr>
        <w:t xml:space="preserve">, whom they are willing to serve with undivided allegiance. After such an unquestionable affirmation of their loyalty, we would expect words of affirmation and encouragement from Joshua. However, this is not the case. The dialogue between Joshua and the people takes a radical turn in which Joshua seems to play the role of the devil’s </w:t>
      </w:r>
      <w:r w:rsidR="008518AA" w:rsidRPr="0030473C">
        <w:rPr>
          <w:b w:val="0"/>
          <w:bCs w:val="0"/>
        </w:rPr>
        <w:t>[</w:t>
      </w:r>
      <w:r w:rsidR="008518AA" w:rsidRPr="00341C58">
        <w:rPr>
          <w:b w:val="0"/>
          <w:bCs w:val="0"/>
          <w:i/>
          <w:iCs/>
        </w:rPr>
        <w:t>sic</w:t>
      </w:r>
      <w:r w:rsidR="008518AA" w:rsidRPr="0030473C">
        <w:rPr>
          <w:b w:val="0"/>
          <w:bCs w:val="0"/>
        </w:rPr>
        <w:t xml:space="preserve">] </w:t>
      </w:r>
      <w:r w:rsidRPr="0030473C">
        <w:rPr>
          <w:b w:val="0"/>
          <w:bCs w:val="0"/>
        </w:rPr>
        <w:t>advocate. He shifts from speaking about God’s gracious providence in the past to threatening the Israelites with a picture of a God who is not easy to serve.</w:t>
      </w:r>
    </w:p>
    <w:p w14:paraId="02707BF9" w14:textId="42508220" w:rsidR="00EE052E" w:rsidRPr="00341C58" w:rsidRDefault="00D054B1" w:rsidP="00DC6FC8">
      <w:pPr>
        <w:pStyle w:val="ListParagraph"/>
        <w:widowControl w:val="0"/>
        <w:spacing w:line="259" w:lineRule="auto"/>
        <w:ind w:right="720"/>
        <w:contextualSpacing w:val="0"/>
        <w:rPr>
          <w:b w:val="0"/>
          <w:bCs w:val="0"/>
          <w:i/>
        </w:rPr>
      </w:pPr>
      <w:r w:rsidRPr="00D054B1">
        <w:t>Joshua knows the instability of the first generation, who promised to obey God in similar terms</w:t>
      </w:r>
      <w:r w:rsidRPr="0030473C">
        <w:rPr>
          <w:b w:val="0"/>
          <w:bCs w:val="0"/>
        </w:rPr>
        <w:t xml:space="preserve"> </w:t>
      </w:r>
      <w:r w:rsidRPr="00341C58">
        <w:rPr>
          <w:b w:val="0"/>
          <w:bCs w:val="0"/>
          <w:i/>
          <w:iCs/>
        </w:rPr>
        <w:t>(</w:t>
      </w:r>
      <w:hyperlink r:id="rId28" w:tgtFrame="_blank" w:history="1">
        <w:r w:rsidRPr="00341C58">
          <w:rPr>
            <w:rStyle w:val="Hyperlink"/>
            <w:b w:val="0"/>
            <w:bCs w:val="0"/>
            <w:i/>
            <w:iCs/>
          </w:rPr>
          <w:t>Exod. 19:8</w:t>
        </w:r>
      </w:hyperlink>
      <w:r w:rsidRPr="00341C58">
        <w:rPr>
          <w:b w:val="0"/>
          <w:bCs w:val="0"/>
          <w:i/>
          <w:iCs/>
        </w:rPr>
        <w:t>, </w:t>
      </w:r>
      <w:hyperlink r:id="rId29" w:tgtFrame="_blank" w:history="1">
        <w:r w:rsidRPr="00341C58">
          <w:rPr>
            <w:rStyle w:val="Hyperlink"/>
            <w:b w:val="0"/>
            <w:bCs w:val="0"/>
            <w:i/>
            <w:iCs/>
          </w:rPr>
          <w:t>Exod. 24:3</w:t>
        </w:r>
      </w:hyperlink>
      <w:r w:rsidR="001E6A20" w:rsidRPr="00341C58">
        <w:rPr>
          <w:i/>
          <w:iCs/>
        </w:rPr>
        <w:t>,</w:t>
      </w:r>
      <w:r w:rsidR="001E6A20" w:rsidRPr="00341C58">
        <w:rPr>
          <w:b w:val="0"/>
          <w:bCs w:val="0"/>
          <w:i/>
          <w:iCs/>
        </w:rPr>
        <w:t>7</w:t>
      </w:r>
      <w:r w:rsidRPr="00341C58">
        <w:rPr>
          <w:b w:val="0"/>
          <w:bCs w:val="0"/>
          <w:i/>
          <w:iCs/>
        </w:rPr>
        <w:t>, </w:t>
      </w:r>
      <w:hyperlink r:id="rId30" w:tgtFrame="_blank" w:history="1">
        <w:r w:rsidRPr="00341C58">
          <w:rPr>
            <w:rStyle w:val="Hyperlink"/>
            <w:b w:val="0"/>
            <w:bCs w:val="0"/>
            <w:i/>
            <w:iCs/>
          </w:rPr>
          <w:t>Deut. 5:27</w:t>
        </w:r>
      </w:hyperlink>
      <w:r w:rsidRPr="00341C58">
        <w:rPr>
          <w:b w:val="0"/>
          <w:bCs w:val="0"/>
          <w:i/>
          <w:iCs/>
        </w:rPr>
        <w:t>)</w:t>
      </w:r>
      <w:r w:rsidRPr="0030473C">
        <w:rPr>
          <w:b w:val="0"/>
          <w:bCs w:val="0"/>
        </w:rPr>
        <w:t xml:space="preserve"> </w:t>
      </w:r>
      <w:r w:rsidRPr="00D054B1">
        <w:t xml:space="preserve">yet who forgot their promises </w:t>
      </w:r>
      <w:r w:rsidR="00756C4F" w:rsidRPr="00A408C3">
        <w:rPr>
          <w:b w:val="0"/>
          <w:bCs w:val="0"/>
        </w:rPr>
        <w:t>[around the golden calf]</w:t>
      </w:r>
      <w:r w:rsidR="00756C4F">
        <w:t xml:space="preserve"> </w:t>
      </w:r>
      <w:r w:rsidRPr="00D054B1">
        <w:t>while the words were still on their lips</w:t>
      </w:r>
      <w:r w:rsidRPr="0030473C">
        <w:rPr>
          <w:b w:val="0"/>
          <w:bCs w:val="0"/>
        </w:rPr>
        <w:t xml:space="preserve"> </w:t>
      </w:r>
      <w:r w:rsidRPr="00341C58">
        <w:rPr>
          <w:b w:val="0"/>
          <w:bCs w:val="0"/>
          <w:i/>
          <w:iCs/>
        </w:rPr>
        <w:t>(Exodus 32)</w:t>
      </w:r>
      <w:r w:rsidRPr="0030473C">
        <w:rPr>
          <w:b w:val="0"/>
          <w:bCs w:val="0"/>
        </w:rPr>
        <w:t>.</w:t>
      </w:r>
      <w:r w:rsidR="00EE052E" w:rsidRPr="0030473C">
        <w:rPr>
          <w:b w:val="0"/>
          <w:bCs w:val="0"/>
        </w:rPr>
        <w:t>—</w:t>
      </w:r>
      <w:r w:rsidR="00EE052E" w:rsidRPr="0030473C">
        <w:rPr>
          <w:b w:val="0"/>
          <w:bCs w:val="0"/>
          <w:i/>
        </w:rPr>
        <w:t>BSG</w:t>
      </w:r>
      <w:r w:rsidR="00FE5617" w:rsidRPr="00FE5617">
        <w:rPr>
          <w:b w:val="0"/>
          <w:bCs w:val="0"/>
          <w:i/>
          <w:iCs/>
        </w:rPr>
        <w:t>*</w:t>
      </w:r>
      <w:r w:rsidR="00EE052E" w:rsidRPr="0030473C">
        <w:rPr>
          <w:b w:val="0"/>
          <w:bCs w:val="0"/>
          <w:i/>
        </w:rPr>
        <w:t xml:space="preserve"> </w:t>
      </w:r>
      <w:r w:rsidR="00EE052E" w:rsidRPr="0030473C">
        <w:rPr>
          <w:b w:val="0"/>
          <w:bCs w:val="0"/>
          <w:iCs/>
        </w:rPr>
        <w:t>for Tuesday, December 23.</w:t>
      </w:r>
      <w:r w:rsidR="00EE052E">
        <w:rPr>
          <w:b w:val="0"/>
          <w:bCs w:val="0"/>
          <w:iCs/>
          <w:vertAlign w:val="superscript"/>
        </w:rPr>
        <w:t>†‡§</w:t>
      </w:r>
    </w:p>
    <w:p w14:paraId="55DB09BF" w14:textId="259CD0C8" w:rsidR="00EE052E" w:rsidRPr="00341C58" w:rsidRDefault="00EE052E" w:rsidP="00DC6FC8">
      <w:pPr>
        <w:pStyle w:val="ListParagraph"/>
        <w:widowControl w:val="0"/>
        <w:spacing w:line="259" w:lineRule="auto"/>
        <w:ind w:right="720" w:hanging="720"/>
        <w:contextualSpacing w:val="0"/>
        <w:rPr>
          <w:b w:val="0"/>
          <w:bCs w:val="0"/>
          <w:i/>
        </w:rPr>
      </w:pPr>
      <w:hyperlink r:id="rId31" w:tgtFrame="_blank" w:history="1">
        <w:r w:rsidRPr="00147EA6">
          <w:rPr>
            <w:rStyle w:val="Hyperlink"/>
          </w:rPr>
          <w:t>Exodus 19:8</w:t>
        </w:r>
      </w:hyperlink>
      <w:r w:rsidRPr="0030473C">
        <w:rPr>
          <w:b w:val="0"/>
          <w:bCs w:val="0"/>
        </w:rPr>
        <w:t>: Then all the people answered together, “We will do everything that the L</w:t>
      </w:r>
      <w:r w:rsidRPr="0030473C">
        <w:rPr>
          <w:b w:val="0"/>
          <w:bCs w:val="0"/>
          <w:smallCaps/>
        </w:rPr>
        <w:t>ord</w:t>
      </w:r>
      <w:r w:rsidRPr="0030473C">
        <w:rPr>
          <w:b w:val="0"/>
          <w:bCs w:val="0"/>
        </w:rPr>
        <w:t xml:space="preserve"> has said,” and Moses reported this to the L</w:t>
      </w:r>
      <w:r w:rsidRPr="0030473C">
        <w:rPr>
          <w:b w:val="0"/>
          <w:bCs w:val="0"/>
          <w:smallCaps/>
        </w:rPr>
        <w:t>ord</w:t>
      </w:r>
      <w:r w:rsidRPr="0030473C">
        <w:rPr>
          <w:b w:val="0"/>
          <w:bCs w:val="0"/>
        </w:rPr>
        <w:t>.—</w:t>
      </w:r>
      <w:r w:rsidR="00381ECB" w:rsidRPr="00341C58">
        <w:rPr>
          <w:b w:val="0"/>
          <w:bCs w:val="0"/>
          <w:i/>
          <w:iCs/>
        </w:rPr>
        <w:t>GNB-TEV</w:t>
      </w:r>
      <w:r w:rsidR="00381ECB" w:rsidRPr="00341C58">
        <w:rPr>
          <w:b w:val="0"/>
          <w:bCs w:val="0"/>
          <w:iCs/>
        </w:rPr>
        <w:t>.</w:t>
      </w:r>
      <w:r w:rsidR="00FE5617" w:rsidRPr="00FE5617">
        <w:rPr>
          <w:b w:val="0"/>
          <w:bCs w:val="0"/>
          <w:i/>
          <w:iCs/>
        </w:rPr>
        <w:t>*</w:t>
      </w:r>
    </w:p>
    <w:p w14:paraId="42C9DA3A" w14:textId="7EA56C97" w:rsidR="00D054B1" w:rsidRPr="00A408C3" w:rsidRDefault="00F86A6D" w:rsidP="00DC6FC8">
      <w:pPr>
        <w:pStyle w:val="ListParagraph"/>
        <w:widowControl w:val="0"/>
        <w:spacing w:line="259" w:lineRule="auto"/>
        <w:ind w:right="720"/>
        <w:contextualSpacing w:val="0"/>
        <w:rPr>
          <w:b w:val="0"/>
          <w:bCs w:val="0"/>
          <w:i/>
          <w:vertAlign w:val="superscript"/>
        </w:rPr>
      </w:pPr>
      <w:r>
        <w:rPr>
          <w:b w:val="0"/>
          <w:bCs w:val="0"/>
        </w:rPr>
        <w:t xml:space="preserve">[BSG:] </w:t>
      </w:r>
      <w:r w:rsidR="00D054B1" w:rsidRPr="0030473C">
        <w:rPr>
          <w:b w:val="0"/>
          <w:bCs w:val="0"/>
        </w:rPr>
        <w:t>Thus, Joshua, by means of rhetoric, wants to make the Israelites aware of several things. </w:t>
      </w:r>
      <w:r w:rsidR="00D054B1" w:rsidRPr="0030473C">
        <w:rPr>
          <w:i/>
          <w:iCs/>
        </w:rPr>
        <w:t>First</w:t>
      </w:r>
      <w:r w:rsidR="00D054B1" w:rsidRPr="0030473C">
        <w:rPr>
          <w:b w:val="0"/>
          <w:bCs w:val="0"/>
        </w:rPr>
        <w:t>, the decision to serve God is a serious one. It will have to shape the entire nation according to God’s revelation. The blessings of pursuing that goal are evident, but the consequences of disobedience must also be fully understood. Forgiveness of sins is not an unalienable right of humanity but a miracle of God’s grace.—</w:t>
      </w:r>
      <w:r w:rsidR="00D054B1" w:rsidRPr="0030473C">
        <w:rPr>
          <w:b w:val="0"/>
          <w:bCs w:val="0"/>
          <w:i/>
        </w:rPr>
        <w:t>BSG</w:t>
      </w:r>
      <w:r w:rsidR="00FE5617" w:rsidRPr="00FE5617">
        <w:rPr>
          <w:b w:val="0"/>
          <w:bCs w:val="0"/>
          <w:i/>
          <w:iCs/>
        </w:rPr>
        <w:t>*</w:t>
      </w:r>
      <w:r w:rsidR="00D054B1" w:rsidRPr="0030473C">
        <w:rPr>
          <w:b w:val="0"/>
          <w:bCs w:val="0"/>
          <w:i/>
        </w:rPr>
        <w:t xml:space="preserve"> </w:t>
      </w:r>
      <w:r w:rsidR="00D054B1" w:rsidRPr="0030473C">
        <w:rPr>
          <w:b w:val="0"/>
          <w:bCs w:val="0"/>
          <w:iCs/>
        </w:rPr>
        <w:t>for Tuesday, December 23.</w:t>
      </w:r>
      <w:r w:rsidR="00AE7130">
        <w:rPr>
          <w:b w:val="0"/>
          <w:bCs w:val="0"/>
          <w:iCs/>
          <w:vertAlign w:val="superscript"/>
        </w:rPr>
        <w:t>†‡§</w:t>
      </w:r>
      <w:r w:rsidR="001E6A20" w:rsidRPr="0030473C">
        <w:rPr>
          <w:b w:val="0"/>
          <w:bCs w:val="0"/>
          <w:iCs/>
        </w:rPr>
        <w:t xml:space="preserve"> [How do you understand </w:t>
      </w:r>
      <w:r w:rsidR="001E6A20" w:rsidRPr="00341C58">
        <w:rPr>
          <w:b w:val="0"/>
          <w:bCs w:val="0"/>
          <w:i/>
        </w:rPr>
        <w:t>forgiveness</w:t>
      </w:r>
      <w:r w:rsidR="001E6A20" w:rsidRPr="0030473C">
        <w:rPr>
          <w:b w:val="0"/>
          <w:bCs w:val="0"/>
          <w:iCs/>
        </w:rPr>
        <w:t xml:space="preserve"> as described in </w:t>
      </w:r>
      <w:r w:rsidR="001E6A20" w:rsidRPr="00696D2D">
        <w:rPr>
          <w:iCs/>
        </w:rPr>
        <w:t>Jeremiah 31:31-34</w:t>
      </w:r>
      <w:r w:rsidR="001E6A20" w:rsidRPr="0030473C">
        <w:rPr>
          <w:b w:val="0"/>
          <w:bCs w:val="0"/>
          <w:iCs/>
        </w:rPr>
        <w:t>?</w:t>
      </w:r>
      <w:r w:rsidR="00B94E88">
        <w:rPr>
          <w:b w:val="0"/>
          <w:bCs w:val="0"/>
          <w:iCs/>
        </w:rPr>
        <w:t xml:space="preserve"> </w:t>
      </w:r>
      <w:r w:rsidR="00A53D93">
        <w:rPr>
          <w:b w:val="0"/>
          <w:bCs w:val="0"/>
          <w:iCs/>
        </w:rPr>
        <w:t xml:space="preserve">Is forgiveness </w:t>
      </w:r>
      <w:r w:rsidR="006F6963">
        <w:rPr>
          <w:b w:val="0"/>
          <w:bCs w:val="0"/>
          <w:iCs/>
        </w:rPr>
        <w:t xml:space="preserve">free </w:t>
      </w:r>
      <w:r w:rsidR="00A53D93">
        <w:rPr>
          <w:b w:val="0"/>
          <w:bCs w:val="0"/>
          <w:iCs/>
        </w:rPr>
        <w:t>for everyone?]</w:t>
      </w:r>
      <w:r w:rsidR="00B94E88">
        <w:rPr>
          <w:b w:val="0"/>
          <w:bCs w:val="0"/>
          <w:iCs/>
          <w:vertAlign w:val="superscript"/>
        </w:rPr>
        <w:t>‡</w:t>
      </w:r>
    </w:p>
    <w:p w14:paraId="49CDCA09" w14:textId="61F2A595" w:rsidR="00D054B1" w:rsidRPr="0030473C" w:rsidRDefault="00AE7130" w:rsidP="00DC6FC8">
      <w:pPr>
        <w:pStyle w:val="ListParagraph"/>
        <w:widowControl w:val="0"/>
        <w:spacing w:line="259" w:lineRule="auto"/>
        <w:ind w:right="720"/>
        <w:contextualSpacing w:val="0"/>
        <w:rPr>
          <w:b w:val="0"/>
          <w:bCs w:val="0"/>
        </w:rPr>
      </w:pPr>
      <w:r w:rsidRPr="00341C58">
        <w:rPr>
          <w:b w:val="0"/>
          <w:bCs w:val="0"/>
        </w:rPr>
        <w:t>[BSG:]</w:t>
      </w:r>
      <w:r>
        <w:rPr>
          <w:i/>
          <w:iCs/>
        </w:rPr>
        <w:t xml:space="preserve"> </w:t>
      </w:r>
      <w:r w:rsidR="00D054B1" w:rsidRPr="0030473C">
        <w:rPr>
          <w:i/>
          <w:iCs/>
        </w:rPr>
        <w:t>Second</w:t>
      </w:r>
      <w:r w:rsidR="00D054B1" w:rsidRPr="0030473C">
        <w:rPr>
          <w:b w:val="0"/>
          <w:bCs w:val="0"/>
        </w:rPr>
        <w:t>, the decision of the Israelites to serve God must be their own decision, not something imposed by a leader, even Joshua.</w:t>
      </w:r>
    </w:p>
    <w:p w14:paraId="76CC9900" w14:textId="2B43D63E" w:rsidR="00D054B1" w:rsidRPr="0030473C" w:rsidRDefault="00D054B1" w:rsidP="00DC6FC8">
      <w:pPr>
        <w:pStyle w:val="ListParagraph"/>
        <w:widowControl w:val="0"/>
        <w:spacing w:line="259" w:lineRule="auto"/>
        <w:ind w:right="720"/>
        <w:contextualSpacing w:val="0"/>
        <w:rPr>
          <w:b w:val="0"/>
          <w:bCs w:val="0"/>
        </w:rPr>
      </w:pPr>
      <w:r w:rsidRPr="0030473C">
        <w:rPr>
          <w:i/>
          <w:iCs/>
        </w:rPr>
        <w:t>Third</w:t>
      </w:r>
      <w:r w:rsidRPr="0030473C">
        <w:rPr>
          <w:b w:val="0"/>
          <w:bCs w:val="0"/>
        </w:rPr>
        <w:t xml:space="preserve">, Israel must realize that humans cannot serve God in their own </w:t>
      </w:r>
      <w:r w:rsidRPr="0030473C">
        <w:rPr>
          <w:b w:val="0"/>
          <w:bCs w:val="0"/>
        </w:rPr>
        <w:lastRenderedPageBreak/>
        <w:t xml:space="preserve">strength. Serving God is not achieved by a mechanical adherence to the stipulations of the covenant but by a personal relationship with the saving Lord </w:t>
      </w:r>
      <w:r w:rsidRPr="00341C58">
        <w:rPr>
          <w:b w:val="0"/>
          <w:bCs w:val="0"/>
          <w:i/>
          <w:iCs/>
        </w:rPr>
        <w:t>(compare with </w:t>
      </w:r>
      <w:hyperlink r:id="rId32" w:tgtFrame="_blank" w:history="1">
        <w:r w:rsidRPr="00341C58">
          <w:rPr>
            <w:rStyle w:val="Hyperlink"/>
            <w:b w:val="0"/>
            <w:bCs w:val="0"/>
            <w:i/>
            <w:iCs/>
          </w:rPr>
          <w:t>Exod. 20:1</w:t>
        </w:r>
      </w:hyperlink>
      <w:r w:rsidRPr="00341C58">
        <w:rPr>
          <w:b w:val="0"/>
          <w:bCs w:val="0"/>
          <w:i/>
          <w:iCs/>
        </w:rPr>
        <w:t>, </w:t>
      </w:r>
      <w:hyperlink r:id="rId33" w:tgtFrame="_blank" w:history="1">
        <w:r w:rsidRPr="00341C58">
          <w:rPr>
            <w:rStyle w:val="Hyperlink"/>
            <w:b w:val="0"/>
            <w:bCs w:val="0"/>
            <w:i/>
            <w:iCs/>
          </w:rPr>
          <w:t>2</w:t>
        </w:r>
      </w:hyperlink>
      <w:r w:rsidRPr="00341C58">
        <w:rPr>
          <w:b w:val="0"/>
          <w:bCs w:val="0"/>
          <w:i/>
          <w:iCs/>
        </w:rPr>
        <w:t>; </w:t>
      </w:r>
      <w:hyperlink r:id="rId34" w:tgtFrame="_blank" w:history="1">
        <w:r w:rsidRPr="00341C58">
          <w:rPr>
            <w:rStyle w:val="Hyperlink"/>
            <w:b w:val="0"/>
            <w:bCs w:val="0"/>
            <w:i/>
            <w:iCs/>
          </w:rPr>
          <w:t>Deut. 5:6</w:t>
        </w:r>
      </w:hyperlink>
      <w:r w:rsidRPr="00341C58">
        <w:rPr>
          <w:b w:val="0"/>
          <w:bCs w:val="0"/>
          <w:i/>
          <w:iCs/>
        </w:rPr>
        <w:t>, </w:t>
      </w:r>
      <w:hyperlink r:id="rId35" w:tgtFrame="_blank" w:history="1">
        <w:r w:rsidRPr="00341C58">
          <w:rPr>
            <w:rStyle w:val="Hyperlink"/>
            <w:b w:val="0"/>
            <w:bCs w:val="0"/>
            <w:i/>
            <w:iCs/>
          </w:rPr>
          <w:t>7</w:t>
        </w:r>
      </w:hyperlink>
      <w:r w:rsidRPr="00341C58">
        <w:rPr>
          <w:b w:val="0"/>
          <w:bCs w:val="0"/>
          <w:i/>
          <w:iCs/>
        </w:rPr>
        <w:t>)</w:t>
      </w:r>
      <w:r w:rsidRPr="0030473C">
        <w:rPr>
          <w:b w:val="0"/>
          <w:bCs w:val="0"/>
        </w:rPr>
        <w:t>.</w:t>
      </w:r>
      <w:r w:rsidR="001E6A20" w:rsidRPr="0030473C">
        <w:rPr>
          <w:b w:val="0"/>
          <w:bCs w:val="0"/>
        </w:rPr>
        <w:t>—</w:t>
      </w:r>
      <w:r w:rsidR="001E6A20" w:rsidRPr="0030473C">
        <w:rPr>
          <w:b w:val="0"/>
          <w:bCs w:val="0"/>
          <w:i/>
        </w:rPr>
        <w:t>BSG</w:t>
      </w:r>
      <w:r w:rsidR="00FE5617" w:rsidRPr="00FE5617">
        <w:rPr>
          <w:b w:val="0"/>
          <w:bCs w:val="0"/>
          <w:i/>
          <w:iCs/>
        </w:rPr>
        <w:t>*</w:t>
      </w:r>
      <w:r w:rsidR="001E6A20" w:rsidRPr="0030473C">
        <w:rPr>
          <w:b w:val="0"/>
          <w:bCs w:val="0"/>
          <w:i/>
        </w:rPr>
        <w:t xml:space="preserve"> </w:t>
      </w:r>
      <w:r w:rsidR="001E6A20" w:rsidRPr="0030473C">
        <w:rPr>
          <w:b w:val="0"/>
          <w:bCs w:val="0"/>
          <w:iCs/>
        </w:rPr>
        <w:t>for Tuesday</w:t>
      </w:r>
      <w:r w:rsidR="00381ECB">
        <w:rPr>
          <w:b w:val="0"/>
          <w:bCs w:val="0"/>
          <w:iCs/>
        </w:rPr>
        <w:t>.</w:t>
      </w:r>
      <w:r w:rsidR="00381ECB">
        <w:rPr>
          <w:b w:val="0"/>
          <w:bCs w:val="0"/>
          <w:iCs/>
          <w:vertAlign w:val="superscript"/>
        </w:rPr>
        <w:t>†‡§</w:t>
      </w:r>
    </w:p>
    <w:p w14:paraId="5CF12D5D" w14:textId="647EC5E3" w:rsidR="00724461" w:rsidRPr="00341C58" w:rsidRDefault="00724461" w:rsidP="00DC6FC8">
      <w:pPr>
        <w:pStyle w:val="ListParagraph"/>
        <w:widowControl w:val="0"/>
        <w:numPr>
          <w:ilvl w:val="0"/>
          <w:numId w:val="4"/>
        </w:numPr>
        <w:spacing w:line="276" w:lineRule="auto"/>
        <w:ind w:left="0" w:hanging="432"/>
        <w:contextualSpacing w:val="0"/>
        <w:rPr>
          <w:i/>
          <w:iCs/>
        </w:rPr>
      </w:pPr>
      <w:r w:rsidRPr="00341C58">
        <w:rPr>
          <w:i/>
          <w:iCs/>
        </w:rPr>
        <w:t>How can we know that we have the kind of relationship with God that He wants?</w:t>
      </w:r>
    </w:p>
    <w:p w14:paraId="06FF15D8" w14:textId="6E70C270" w:rsidR="00EE052E" w:rsidRDefault="00D054B1" w:rsidP="00770400">
      <w:pPr>
        <w:pStyle w:val="ListParagraph"/>
        <w:widowControl w:val="0"/>
        <w:spacing w:line="259" w:lineRule="auto"/>
        <w:ind w:right="720"/>
        <w:contextualSpacing w:val="0"/>
        <w:rPr>
          <w:b w:val="0"/>
          <w:bCs w:val="0"/>
          <w:iCs/>
        </w:rPr>
      </w:pPr>
      <w:r w:rsidRPr="0030473C">
        <w:rPr>
          <w:b w:val="0"/>
          <w:bCs w:val="0"/>
        </w:rPr>
        <w:t>[BSG:] The threat of idolatry is not a theoretical one. Earlier, on the plains of Moab</w:t>
      </w:r>
      <w:r w:rsidR="00B94E88">
        <w:rPr>
          <w:b w:val="0"/>
          <w:bCs w:val="0"/>
        </w:rPr>
        <w:t xml:space="preserve"> </w:t>
      </w:r>
      <w:r w:rsidR="00A53D93">
        <w:rPr>
          <w:b w:val="0"/>
          <w:bCs w:val="0"/>
        </w:rPr>
        <w:t>[</w:t>
      </w:r>
      <w:r w:rsidR="003D5C22">
        <w:rPr>
          <w:b w:val="0"/>
          <w:bCs w:val="0"/>
        </w:rPr>
        <w:t xml:space="preserve">at </w:t>
      </w:r>
      <w:r w:rsidR="00A53D93">
        <w:rPr>
          <w:b w:val="0"/>
          <w:bCs w:val="0"/>
        </w:rPr>
        <w:t>Baal-Peor]</w:t>
      </w:r>
      <w:r w:rsidR="00B94E88">
        <w:rPr>
          <w:b w:val="0"/>
          <w:bCs w:val="0"/>
        </w:rPr>
        <w:t>,</w:t>
      </w:r>
      <w:r w:rsidRPr="0030473C">
        <w:rPr>
          <w:b w:val="0"/>
          <w:bCs w:val="0"/>
        </w:rPr>
        <w:t xml:space="preserve"> in a similar context, Moses asked for the same decision </w:t>
      </w:r>
      <w:r w:rsidRPr="00341C58">
        <w:rPr>
          <w:b w:val="0"/>
          <w:bCs w:val="0"/>
          <w:i/>
          <w:iCs/>
        </w:rPr>
        <w:t>(</w:t>
      </w:r>
      <w:hyperlink r:id="rId36" w:tgtFrame="_blank" w:history="1">
        <w:r w:rsidRPr="00341C58">
          <w:rPr>
            <w:rStyle w:val="Hyperlink"/>
            <w:b w:val="0"/>
            <w:bCs w:val="0"/>
            <w:i/>
            <w:iCs/>
          </w:rPr>
          <w:t>Deut. 30:19</w:t>
        </w:r>
      </w:hyperlink>
      <w:r w:rsidRPr="00341C58">
        <w:rPr>
          <w:b w:val="0"/>
          <w:bCs w:val="0"/>
          <w:i/>
          <w:iCs/>
        </w:rPr>
        <w:t>, </w:t>
      </w:r>
      <w:hyperlink r:id="rId37" w:tgtFrame="_blank" w:history="1">
        <w:r w:rsidRPr="00341C58">
          <w:rPr>
            <w:rStyle w:val="Hyperlink"/>
            <w:b w:val="0"/>
            <w:bCs w:val="0"/>
            <w:i/>
            <w:iCs/>
          </w:rPr>
          <w:t>20</w:t>
        </w:r>
      </w:hyperlink>
      <w:r w:rsidRPr="00341C58">
        <w:rPr>
          <w:b w:val="0"/>
          <w:bCs w:val="0"/>
          <w:i/>
          <w:iCs/>
        </w:rPr>
        <w:t>)</w:t>
      </w:r>
      <w:r w:rsidRPr="0030473C">
        <w:rPr>
          <w:b w:val="0"/>
          <w:bCs w:val="0"/>
        </w:rPr>
        <w:t>.</w:t>
      </w:r>
      <w:r w:rsidR="00EE052E" w:rsidRPr="0030473C">
        <w:rPr>
          <w:b w:val="0"/>
          <w:bCs w:val="0"/>
        </w:rPr>
        <w:t>—</w:t>
      </w:r>
      <w:r w:rsidR="00EE052E" w:rsidRPr="0030473C">
        <w:rPr>
          <w:b w:val="0"/>
          <w:bCs w:val="0"/>
          <w:i/>
        </w:rPr>
        <w:t>BSG</w:t>
      </w:r>
      <w:r w:rsidR="00FE5617" w:rsidRPr="00FE5617">
        <w:rPr>
          <w:b w:val="0"/>
          <w:bCs w:val="0"/>
          <w:i/>
          <w:iCs/>
        </w:rPr>
        <w:t>*</w:t>
      </w:r>
      <w:r w:rsidR="00EE052E" w:rsidRPr="0030473C">
        <w:rPr>
          <w:b w:val="0"/>
          <w:bCs w:val="0"/>
          <w:i/>
        </w:rPr>
        <w:t xml:space="preserve"> </w:t>
      </w:r>
      <w:r w:rsidR="00EE052E" w:rsidRPr="0030473C">
        <w:rPr>
          <w:b w:val="0"/>
          <w:bCs w:val="0"/>
          <w:iCs/>
        </w:rPr>
        <w:t>for Wednesday, December 24.</w:t>
      </w:r>
      <w:r w:rsidR="00381ECB">
        <w:rPr>
          <w:b w:val="0"/>
          <w:bCs w:val="0"/>
          <w:iCs/>
          <w:vertAlign w:val="superscript"/>
        </w:rPr>
        <w:t>‡§</w:t>
      </w:r>
    </w:p>
    <w:p w14:paraId="4EF5F0C1" w14:textId="1461B75B" w:rsidR="00D054B1" w:rsidRPr="00341C58" w:rsidRDefault="00EE052E" w:rsidP="00DC6FC8">
      <w:pPr>
        <w:pStyle w:val="ListParagraph"/>
        <w:widowControl w:val="0"/>
        <w:spacing w:line="259" w:lineRule="auto"/>
        <w:ind w:right="720"/>
        <w:contextualSpacing w:val="0"/>
        <w:rPr>
          <w:b w:val="0"/>
          <w:bCs w:val="0"/>
          <w:iCs/>
          <w:vertAlign w:val="superscript"/>
        </w:rPr>
      </w:pPr>
      <w:r>
        <w:rPr>
          <w:b w:val="0"/>
          <w:bCs w:val="0"/>
        </w:rPr>
        <w:t xml:space="preserve">[BSG:] </w:t>
      </w:r>
      <w:r w:rsidR="00D054B1" w:rsidRPr="0030473C">
        <w:rPr>
          <w:b w:val="0"/>
          <w:bCs w:val="0"/>
        </w:rPr>
        <w:t>The gods that are in view now are not the ones of Egypt or those beyond the river, but they are found “among them.” Therefore, Joshua pleads with his people to incline their hearts to the Lord</w:t>
      </w:r>
      <w:r w:rsidR="00A04DA7">
        <w:rPr>
          <w:b w:val="0"/>
          <w:bCs w:val="0"/>
        </w:rPr>
        <w:t xml:space="preserve">…. </w:t>
      </w:r>
      <w:r w:rsidR="00D054B1" w:rsidRPr="00D054B1">
        <w:t>The sinful human heart does not have the natural tendency to bend and listen to God’s voice. It takes conscious decisions on our part to incline it toward fulfilling God’s will</w:t>
      </w:r>
      <w:r w:rsidR="00D054B1" w:rsidRPr="0030473C">
        <w:rPr>
          <w:b w:val="0"/>
          <w:bCs w:val="0"/>
        </w:rPr>
        <w:t>.—</w:t>
      </w:r>
      <w:r w:rsidR="00D054B1" w:rsidRPr="0030473C">
        <w:rPr>
          <w:b w:val="0"/>
          <w:bCs w:val="0"/>
          <w:i/>
        </w:rPr>
        <w:t>BSG</w:t>
      </w:r>
      <w:r w:rsidR="00FE5617" w:rsidRPr="00FE5617">
        <w:rPr>
          <w:b w:val="0"/>
          <w:bCs w:val="0"/>
          <w:i/>
          <w:iCs/>
        </w:rPr>
        <w:t>*</w:t>
      </w:r>
      <w:r w:rsidR="00D054B1" w:rsidRPr="0030473C">
        <w:rPr>
          <w:b w:val="0"/>
          <w:bCs w:val="0"/>
          <w:i/>
        </w:rPr>
        <w:t xml:space="preserve"> </w:t>
      </w:r>
      <w:r w:rsidR="00D054B1" w:rsidRPr="0030473C">
        <w:rPr>
          <w:b w:val="0"/>
          <w:bCs w:val="0"/>
          <w:iCs/>
        </w:rPr>
        <w:t>for Wednesday.</w:t>
      </w:r>
      <w:r w:rsidR="00381ECB">
        <w:rPr>
          <w:b w:val="0"/>
          <w:bCs w:val="0"/>
          <w:iCs/>
          <w:vertAlign w:val="superscript"/>
        </w:rPr>
        <w:t>†‡</w:t>
      </w:r>
    </w:p>
    <w:p w14:paraId="63BB9302" w14:textId="1780B087" w:rsidR="00D054B1" w:rsidRPr="00A408C3" w:rsidRDefault="00D054B1" w:rsidP="00DC6FC8">
      <w:pPr>
        <w:pStyle w:val="ListParagraph"/>
        <w:widowControl w:val="0"/>
        <w:shd w:val="clear" w:color="auto" w:fill="FFFFFF"/>
        <w:spacing w:line="259" w:lineRule="auto"/>
        <w:ind w:right="720"/>
        <w:contextualSpacing w:val="0"/>
        <w:rPr>
          <w:rFonts w:eastAsia="Times New Roman"/>
          <w:b w:val="0"/>
          <w:bCs w:val="0"/>
          <w:color w:val="000000"/>
          <w:kern w:val="0"/>
          <w14:ligatures w14:val="none"/>
        </w:rPr>
      </w:pPr>
      <w:r w:rsidRPr="00341C58">
        <w:rPr>
          <w:rFonts w:eastAsia="Times New Roman"/>
          <w:b w:val="0"/>
          <w:bCs w:val="0"/>
          <w:color w:val="000000"/>
          <w:kern w:val="0"/>
          <w14:ligatures w14:val="none"/>
        </w:rPr>
        <w:t xml:space="preserve">[BSG:] The Israelites’ answer literally reads: “We will listen to His voice.” This expression emphasizes the relational aspect of obedience. Israel is not asked to routinely follow lifeless rules. The covenant is about a living relationship with the Lord, which cannot be fully expressed by mere regulations. </w:t>
      </w:r>
      <w:r w:rsidRPr="00341C58">
        <w:rPr>
          <w:rFonts w:eastAsia="Times New Roman"/>
          <w:color w:val="000000"/>
          <w:kern w:val="0"/>
          <w14:ligatures w14:val="none"/>
        </w:rPr>
        <w:t>Israel’s religion was never intended to be legalistic; rather, it was to be a constant conversation in faith and love with a holy and merciful Savior.</w:t>
      </w:r>
      <w:r w:rsidR="00A53D93" w:rsidRPr="00A408C3">
        <w:rPr>
          <w:rFonts w:eastAsia="Times New Roman"/>
          <w:b w:val="0"/>
          <w:bCs w:val="0"/>
          <w:color w:val="000000"/>
          <w:kern w:val="0"/>
          <w14:ligatures w14:val="none"/>
        </w:rPr>
        <w:t xml:space="preserve"> [How many times had they “buried the idols”?]</w:t>
      </w:r>
    </w:p>
    <w:p w14:paraId="2E03AF82" w14:textId="03C3CA7F" w:rsidR="00D054B1" w:rsidRPr="00341C58" w:rsidRDefault="00D054B1" w:rsidP="00DC6FC8">
      <w:pPr>
        <w:pStyle w:val="ListParagraph"/>
        <w:widowControl w:val="0"/>
        <w:shd w:val="clear" w:color="auto" w:fill="FFFFFF"/>
        <w:spacing w:line="259" w:lineRule="auto"/>
        <w:ind w:right="720"/>
        <w:contextualSpacing w:val="0"/>
        <w:rPr>
          <w:rFonts w:eastAsia="Times New Roman"/>
          <w:b w:val="0"/>
          <w:bCs w:val="0"/>
          <w:iCs/>
          <w:color w:val="000000"/>
          <w:kern w:val="0"/>
          <w:vertAlign w:val="superscript"/>
          <w14:ligatures w14:val="none"/>
        </w:rPr>
      </w:pPr>
      <w:r w:rsidRPr="00341C58">
        <w:rPr>
          <w:rFonts w:eastAsia="Times New Roman"/>
          <w:b w:val="0"/>
          <w:bCs w:val="0"/>
          <w:color w:val="000000"/>
          <w:kern w:val="0"/>
          <w14:ligatures w14:val="none"/>
        </w:rPr>
        <w:t xml:space="preserve">Even after the people’s threefold promise to serve the Lord, which implies, as Joshua commanded, the removal of foreign gods from among them, there is no report that it </w:t>
      </w:r>
      <w:r w:rsidRPr="00341C58">
        <w:rPr>
          <w:rFonts w:eastAsia="Times New Roman"/>
          <w:color w:val="000000"/>
          <w:kern w:val="0"/>
          <w14:ligatures w14:val="none"/>
        </w:rPr>
        <w:t>actually happened</w:t>
      </w:r>
      <w:r w:rsidRPr="00341C58">
        <w:rPr>
          <w:rFonts w:eastAsia="Times New Roman"/>
          <w:b w:val="0"/>
          <w:bCs w:val="0"/>
          <w:color w:val="000000"/>
          <w:kern w:val="0"/>
          <w14:ligatures w14:val="none"/>
        </w:rPr>
        <w:t>. Throughout the entire book, it became customary to report on the fulfillment of Joshua’s commands (or those of Moses) as examples of obedience. The lack of it now at the end of the book leaves the plea of Joshua open-ended.—</w:t>
      </w:r>
      <w:r w:rsidRPr="00341C58">
        <w:rPr>
          <w:rFonts w:eastAsia="Times New Roman"/>
          <w:b w:val="0"/>
          <w:bCs w:val="0"/>
          <w:i/>
          <w:color w:val="000000"/>
          <w:kern w:val="0"/>
          <w14:ligatures w14:val="none"/>
        </w:rPr>
        <w:t>BSG</w:t>
      </w:r>
      <w:r w:rsidR="00FE5617" w:rsidRPr="00FE5617">
        <w:rPr>
          <w:rFonts w:eastAsia="Times New Roman"/>
          <w:b w:val="0"/>
          <w:bCs w:val="0"/>
          <w:i/>
          <w:iCs/>
          <w:color w:val="000000"/>
          <w:kern w:val="0"/>
          <w14:ligatures w14:val="none"/>
        </w:rPr>
        <w:t>*</w:t>
      </w:r>
      <w:r w:rsidRPr="00341C58">
        <w:rPr>
          <w:rFonts w:eastAsia="Times New Roman"/>
          <w:b w:val="0"/>
          <w:bCs w:val="0"/>
          <w:iCs/>
          <w:color w:val="000000"/>
          <w:kern w:val="0"/>
          <w14:ligatures w14:val="none"/>
        </w:rPr>
        <w:t xml:space="preserve"> for Wednesday.</w:t>
      </w:r>
      <w:r w:rsidR="00381ECB">
        <w:rPr>
          <w:rFonts w:eastAsia="Times New Roman"/>
          <w:b w:val="0"/>
          <w:bCs w:val="0"/>
          <w:iCs/>
          <w:color w:val="000000"/>
          <w:kern w:val="0"/>
          <w:vertAlign w:val="superscript"/>
          <w14:ligatures w14:val="none"/>
        </w:rPr>
        <w:t>†‡</w:t>
      </w:r>
    </w:p>
    <w:p w14:paraId="0C10F255" w14:textId="77777777" w:rsidR="00EE052E" w:rsidRPr="0030473C" w:rsidRDefault="00EE052E" w:rsidP="00DC6FC8">
      <w:pPr>
        <w:pStyle w:val="ListParagraph"/>
        <w:widowControl w:val="0"/>
        <w:numPr>
          <w:ilvl w:val="0"/>
          <w:numId w:val="4"/>
        </w:numPr>
        <w:spacing w:line="276" w:lineRule="auto"/>
        <w:ind w:left="0" w:hanging="432"/>
        <w:contextualSpacing w:val="0"/>
        <w:rPr>
          <w:b w:val="0"/>
          <w:bCs w:val="0"/>
        </w:rPr>
      </w:pPr>
      <w:r w:rsidRPr="0030473C">
        <w:rPr>
          <w:b w:val="0"/>
          <w:bCs w:val="0"/>
        </w:rPr>
        <w:t>Remember the story of Solomon. (1 Kings 11:2-10)</w:t>
      </w:r>
      <w:r>
        <w:rPr>
          <w:b w:val="0"/>
          <w:bCs w:val="0"/>
        </w:rPr>
        <w:t xml:space="preserve"> And remember his descendants.</w:t>
      </w:r>
    </w:p>
    <w:p w14:paraId="012D5B68" w14:textId="093C129A" w:rsidR="00EE052E" w:rsidRPr="00341C58" w:rsidRDefault="00BE4C1E" w:rsidP="00DC6FC8">
      <w:pPr>
        <w:pStyle w:val="ListParagraph"/>
        <w:widowControl w:val="0"/>
        <w:shd w:val="clear" w:color="auto" w:fill="FFFFFF"/>
        <w:spacing w:line="259" w:lineRule="auto"/>
        <w:ind w:right="720" w:hanging="720"/>
        <w:contextualSpacing w:val="0"/>
        <w:rPr>
          <w:rFonts w:eastAsia="Times New Roman"/>
          <w:i/>
          <w:color w:val="000000"/>
          <w:kern w:val="0"/>
          <w:vertAlign w:val="superscript"/>
          <w14:ligatures w14:val="none"/>
        </w:rPr>
      </w:pPr>
      <w:r>
        <w:rPr>
          <w:rFonts w:eastAsia="Times New Roman"/>
          <w:color w:val="000000"/>
          <w:kern w:val="0"/>
          <w14:ligatures w14:val="none"/>
        </w:rPr>
        <w:t xml:space="preserve">2 </w:t>
      </w:r>
      <w:r w:rsidR="00EE052E" w:rsidRPr="00147EA6">
        <w:rPr>
          <w:rFonts w:eastAsia="Times New Roman"/>
          <w:color w:val="000000"/>
          <w:kern w:val="0"/>
          <w14:ligatures w14:val="none"/>
        </w:rPr>
        <w:t>Chronicles 33:9</w:t>
      </w:r>
      <w:r w:rsidR="00EE052E" w:rsidRPr="00147EA6">
        <w:rPr>
          <w:rFonts w:eastAsia="Times New Roman"/>
          <w:b w:val="0"/>
          <w:bCs w:val="0"/>
          <w:color w:val="000000"/>
          <w:kern w:val="0"/>
          <w14:ligatures w14:val="none"/>
        </w:rPr>
        <w:t xml:space="preserve">: </w:t>
      </w:r>
      <w:r w:rsidR="00EE052E" w:rsidRPr="00147EA6">
        <w:rPr>
          <w:rFonts w:eastAsia="Times New Roman"/>
          <w:color w:val="000000"/>
          <w:kern w:val="0"/>
          <w14:ligatures w14:val="none"/>
        </w:rPr>
        <w:t xml:space="preserve">Manasseh led the people of Judah to commit even greater sins than those committed by the nations whom the </w:t>
      </w:r>
      <w:r w:rsidR="00EE052E" w:rsidRPr="00147EA6">
        <w:t>L</w:t>
      </w:r>
      <w:r w:rsidR="00EE052E" w:rsidRPr="00147EA6">
        <w:rPr>
          <w:smallCaps/>
        </w:rPr>
        <w:t>ord</w:t>
      </w:r>
      <w:r w:rsidR="00EE052E" w:rsidRPr="00147EA6">
        <w:rPr>
          <w:rFonts w:eastAsia="Times New Roman"/>
          <w:color w:val="000000"/>
          <w:kern w:val="0"/>
          <w14:ligatures w14:val="none"/>
        </w:rPr>
        <w:t xml:space="preserve"> had driven out of the land as his people advanced.</w:t>
      </w:r>
      <w:r w:rsidR="00EE052E" w:rsidRPr="00147EA6">
        <w:rPr>
          <w:rFonts w:eastAsia="Times New Roman"/>
          <w:b w:val="0"/>
          <w:bCs w:val="0"/>
          <w:color w:val="000000"/>
          <w:kern w:val="0"/>
          <w14:ligatures w14:val="none"/>
        </w:rPr>
        <w:t>—</w:t>
      </w:r>
      <w:r w:rsidR="0063030C" w:rsidRPr="00341C58">
        <w:rPr>
          <w:rFonts w:eastAsia="Times New Roman"/>
          <w:b w:val="0"/>
          <w:bCs w:val="0"/>
          <w:i/>
          <w:iCs/>
          <w:color w:val="000000"/>
          <w:kern w:val="0"/>
          <w14:ligatures w14:val="none"/>
        </w:rPr>
        <w:t>Good News Bible-TEV</w:t>
      </w:r>
      <w:r w:rsidR="0063030C" w:rsidRPr="00341C58">
        <w:rPr>
          <w:rFonts w:eastAsia="Times New Roman"/>
          <w:b w:val="0"/>
          <w:bCs w:val="0"/>
          <w:iCs/>
          <w:color w:val="000000"/>
          <w:kern w:val="0"/>
          <w14:ligatures w14:val="none"/>
        </w:rPr>
        <w:t>.</w:t>
      </w:r>
      <w:r w:rsidR="00FE5617" w:rsidRPr="00FE5617">
        <w:rPr>
          <w:rFonts w:eastAsia="Times New Roman"/>
          <w:b w:val="0"/>
          <w:bCs w:val="0"/>
          <w:i/>
          <w:iCs/>
          <w:color w:val="000000"/>
          <w:kern w:val="0"/>
          <w14:ligatures w14:val="none"/>
        </w:rPr>
        <w:t>*</w:t>
      </w:r>
      <w:r w:rsidR="0047763A">
        <w:rPr>
          <w:rFonts w:eastAsia="Times New Roman"/>
          <w:b w:val="0"/>
          <w:bCs w:val="0"/>
          <w:iCs/>
          <w:color w:val="000000"/>
          <w:kern w:val="0"/>
          <w:vertAlign w:val="superscript"/>
          <w14:ligatures w14:val="none"/>
        </w:rPr>
        <w:t>†</w:t>
      </w:r>
    </w:p>
    <w:p w14:paraId="2AA3F597" w14:textId="60A254B7" w:rsidR="00D054B1" w:rsidRPr="0030473C" w:rsidRDefault="00D054B1" w:rsidP="00DC6FC8">
      <w:pPr>
        <w:pStyle w:val="ListParagraph"/>
        <w:widowControl w:val="0"/>
        <w:spacing w:line="259" w:lineRule="auto"/>
        <w:ind w:right="720"/>
        <w:contextualSpacing w:val="0"/>
        <w:rPr>
          <w:b w:val="0"/>
          <w:bCs w:val="0"/>
          <w:i/>
        </w:rPr>
      </w:pPr>
      <w:r w:rsidRPr="0030473C">
        <w:rPr>
          <w:b w:val="0"/>
          <w:bCs w:val="0"/>
        </w:rPr>
        <w:t>[</w:t>
      </w:r>
      <w:r w:rsidR="00F86A6D">
        <w:rPr>
          <w:b w:val="0"/>
          <w:bCs w:val="0"/>
        </w:rPr>
        <w:t>T-</w:t>
      </w:r>
      <w:r w:rsidRPr="0030473C">
        <w:rPr>
          <w:b w:val="0"/>
          <w:bCs w:val="0"/>
        </w:rPr>
        <w:t xml:space="preserve">BSG:] Consider the following definition of an idol proposed by Martin Luther in his comment on the first commandment in his </w:t>
      </w:r>
      <w:r w:rsidRPr="0030473C">
        <w:rPr>
          <w:b w:val="0"/>
          <w:bCs w:val="0"/>
          <w:i/>
          <w:iCs/>
        </w:rPr>
        <w:t>Large Catechism</w:t>
      </w:r>
      <w:r w:rsidRPr="0030473C">
        <w:rPr>
          <w:b w:val="0"/>
          <w:bCs w:val="0"/>
        </w:rPr>
        <w:t xml:space="preserve">: </w:t>
      </w:r>
      <w:r w:rsidRPr="00D054B1">
        <w:t>“Confidence and faith of the heart alone make both God and an idol. . . . Whatever your heart clings to and confides in, that is really your God.”</w:t>
      </w:r>
      <w:r w:rsidRPr="0030473C">
        <w:rPr>
          <w:b w:val="0"/>
          <w:bCs w:val="0"/>
        </w:rPr>
        <w:t xml:space="preserve">—Luther, </w:t>
      </w:r>
      <w:r w:rsidRPr="0030473C">
        <w:rPr>
          <w:b w:val="0"/>
          <w:bCs w:val="0"/>
          <w:i/>
          <w:iCs/>
        </w:rPr>
        <w:t>Luther’s Large Catechism</w:t>
      </w:r>
      <w:r w:rsidRPr="0030473C">
        <w:rPr>
          <w:b w:val="0"/>
          <w:bCs w:val="0"/>
        </w:rPr>
        <w:t>; trans. by John Nicholas Lenker (Minneapolis, MN: Luther Press, 1908), p. 44.—</w:t>
      </w:r>
      <w:r w:rsidRPr="0030473C">
        <w:rPr>
          <w:b w:val="0"/>
          <w:bCs w:val="0"/>
          <w:i/>
        </w:rPr>
        <w:t>T-BSG</w:t>
      </w:r>
      <w:r w:rsidR="00FE5617" w:rsidRPr="00FE5617">
        <w:rPr>
          <w:b w:val="0"/>
          <w:bCs w:val="0"/>
          <w:i/>
          <w:iCs/>
        </w:rPr>
        <w:t>*</w:t>
      </w:r>
      <w:r w:rsidRPr="0030473C">
        <w:rPr>
          <w:b w:val="0"/>
          <w:bCs w:val="0"/>
          <w:iCs/>
        </w:rPr>
        <w:t xml:space="preserve"> 175.</w:t>
      </w:r>
      <w:r w:rsidR="0047763A">
        <w:rPr>
          <w:b w:val="0"/>
          <w:bCs w:val="0"/>
          <w:iCs/>
          <w:vertAlign w:val="superscript"/>
        </w:rPr>
        <w:t>†‡§</w:t>
      </w:r>
    </w:p>
    <w:p w14:paraId="26C60BDE" w14:textId="4E98E837" w:rsidR="0047763A" w:rsidRPr="00A408C3" w:rsidRDefault="00D054B1" w:rsidP="00DC6FC8">
      <w:pPr>
        <w:pStyle w:val="ListParagraph"/>
        <w:widowControl w:val="0"/>
        <w:spacing w:after="0" w:line="259" w:lineRule="auto"/>
        <w:ind w:right="720"/>
        <w:contextualSpacing w:val="0"/>
        <w:rPr>
          <w:b w:val="0"/>
          <w:bCs w:val="0"/>
          <w:vertAlign w:val="superscript"/>
        </w:rPr>
      </w:pPr>
      <w:r w:rsidRPr="0030473C">
        <w:rPr>
          <w:b w:val="0"/>
          <w:bCs w:val="0"/>
        </w:rPr>
        <w:t xml:space="preserve">[EGW:] </w:t>
      </w:r>
      <w:r w:rsidR="0019714A">
        <w:rPr>
          <w:b w:val="0"/>
          <w:bCs w:val="0"/>
        </w:rPr>
        <w:t xml:space="preserve">…. </w:t>
      </w:r>
      <w:r w:rsidRPr="00341C58">
        <w:t>Multitudes have a wrong conception of God and His attributes, and are as truly serving a false god as were the worshipers of Baal.</w:t>
      </w:r>
      <w:r w:rsidRPr="0030473C">
        <w:rPr>
          <w:b w:val="0"/>
          <w:bCs w:val="0"/>
        </w:rPr>
        <w:t xml:space="preserve">—Ellen G. White, </w:t>
      </w:r>
      <w:r w:rsidRPr="0030473C">
        <w:rPr>
          <w:b w:val="0"/>
          <w:bCs w:val="0"/>
          <w:i/>
          <w:iCs/>
        </w:rPr>
        <w:t>Prophets and Kings</w:t>
      </w:r>
      <w:r w:rsidR="00FE5617" w:rsidRPr="00FE5617">
        <w:rPr>
          <w:b w:val="0"/>
          <w:bCs w:val="0"/>
          <w:i/>
        </w:rPr>
        <w:t>*</w:t>
      </w:r>
      <w:r w:rsidRPr="0030473C">
        <w:rPr>
          <w:b w:val="0"/>
          <w:bCs w:val="0"/>
        </w:rPr>
        <w:t xml:space="preserve"> 177.1.</w:t>
      </w:r>
      <w:r w:rsidR="004D217F">
        <w:rPr>
          <w:b w:val="0"/>
          <w:bCs w:val="0"/>
          <w:vertAlign w:val="superscript"/>
        </w:rPr>
        <w:t>†</w:t>
      </w:r>
      <w:r w:rsidR="0047763A">
        <w:rPr>
          <w:b w:val="0"/>
          <w:bCs w:val="0"/>
          <w:vertAlign w:val="superscript"/>
        </w:rPr>
        <w:t>‡</w:t>
      </w:r>
      <w:r w:rsidR="00A53D93">
        <w:rPr>
          <w:b w:val="0"/>
          <w:bCs w:val="0"/>
        </w:rPr>
        <w:t xml:space="preserve"> [What about us?]</w:t>
      </w:r>
      <w:r w:rsidR="00985C4B">
        <w:rPr>
          <w:b w:val="0"/>
          <w:bCs w:val="0"/>
          <w:vertAlign w:val="superscript"/>
        </w:rPr>
        <w:t>‡</w:t>
      </w:r>
    </w:p>
    <w:p w14:paraId="0FCB78AF" w14:textId="0A3F4EDF" w:rsidR="00D054B1" w:rsidRPr="0047763A" w:rsidRDefault="00D27901" w:rsidP="00DC6FC8">
      <w:pPr>
        <w:pStyle w:val="ListParagraph"/>
        <w:widowControl w:val="0"/>
        <w:spacing w:line="259" w:lineRule="auto"/>
        <w:ind w:right="720"/>
        <w:contextualSpacing w:val="0"/>
        <w:rPr>
          <w:b w:val="0"/>
          <w:bCs w:val="0"/>
        </w:rPr>
      </w:pPr>
      <w:r>
        <w:rPr>
          <w:b w:val="0"/>
          <w:bCs w:val="0"/>
        </w:rPr>
        <w:t>[</w:t>
      </w:r>
      <w:hyperlink r:id="rId38" w:history="1">
        <w:r w:rsidR="0047763A" w:rsidRPr="0047763A">
          <w:rPr>
            <w:rStyle w:val="Hyperlink"/>
            <w:b w:val="0"/>
            <w:bCs w:val="0"/>
          </w:rPr>
          <w:t>https://egwwritings.org/read?panels=p88.768&amp;index=0</w:t>
        </w:r>
      </w:hyperlink>
      <w:r>
        <w:rPr>
          <w:b w:val="0"/>
          <w:bCs w:val="0"/>
        </w:rPr>
        <w:t>]</w:t>
      </w:r>
      <w:r>
        <w:rPr>
          <w:b w:val="0"/>
          <w:bCs w:val="0"/>
          <w:vertAlign w:val="superscript"/>
        </w:rPr>
        <w:t>‡</w:t>
      </w:r>
    </w:p>
    <w:p w14:paraId="2647015D" w14:textId="7CF2BBAE" w:rsidR="00724461" w:rsidRPr="0030473C" w:rsidRDefault="00724461" w:rsidP="00DC6FC8">
      <w:pPr>
        <w:pStyle w:val="ListParagraph"/>
        <w:widowControl w:val="0"/>
        <w:numPr>
          <w:ilvl w:val="0"/>
          <w:numId w:val="4"/>
        </w:numPr>
        <w:spacing w:line="276" w:lineRule="auto"/>
        <w:ind w:left="0" w:hanging="432"/>
        <w:contextualSpacing w:val="0"/>
        <w:rPr>
          <w:b w:val="0"/>
          <w:bCs w:val="0"/>
        </w:rPr>
      </w:pPr>
      <w:r w:rsidRPr="0030473C">
        <w:rPr>
          <w:b w:val="0"/>
          <w:bCs w:val="0"/>
        </w:rPr>
        <w:t xml:space="preserve">One does not have to read the Old Testament very long or very carefully to realize that idolatry was a threat almost from </w:t>
      </w:r>
      <w:r w:rsidR="00E00C7F">
        <w:rPr>
          <w:b w:val="0"/>
          <w:bCs w:val="0"/>
        </w:rPr>
        <w:t>Day 1</w:t>
      </w:r>
      <w:r w:rsidRPr="0030473C">
        <w:rPr>
          <w:b w:val="0"/>
          <w:bCs w:val="0"/>
        </w:rPr>
        <w:t xml:space="preserve"> and certainly to the end of the Old Testament.</w:t>
      </w:r>
    </w:p>
    <w:p w14:paraId="2210C964" w14:textId="5B1169DC" w:rsidR="00724461" w:rsidRDefault="00724461" w:rsidP="00DC6FC8">
      <w:pPr>
        <w:pStyle w:val="ListParagraph"/>
        <w:widowControl w:val="0"/>
        <w:numPr>
          <w:ilvl w:val="0"/>
          <w:numId w:val="4"/>
        </w:numPr>
        <w:spacing w:line="276" w:lineRule="auto"/>
        <w:ind w:left="0" w:hanging="432"/>
        <w:contextualSpacing w:val="0"/>
        <w:rPr>
          <w:i/>
          <w:iCs/>
        </w:rPr>
      </w:pPr>
      <w:r w:rsidRPr="00341C58">
        <w:rPr>
          <w:i/>
          <w:iCs/>
        </w:rPr>
        <w:t xml:space="preserve">Do we ever promise God that we will obey </w:t>
      </w:r>
      <w:r w:rsidR="001D7B22">
        <w:rPr>
          <w:i/>
          <w:iCs/>
        </w:rPr>
        <w:t>H</w:t>
      </w:r>
      <w:r w:rsidRPr="00341C58">
        <w:rPr>
          <w:i/>
          <w:iCs/>
        </w:rPr>
        <w:t>im faithfully</w:t>
      </w:r>
      <w:r w:rsidR="00E00C7F">
        <w:rPr>
          <w:i/>
          <w:iCs/>
        </w:rPr>
        <w:t>,</w:t>
      </w:r>
      <w:r w:rsidRPr="00341C58">
        <w:rPr>
          <w:i/>
          <w:iCs/>
        </w:rPr>
        <w:t xml:space="preserve"> and yet</w:t>
      </w:r>
      <w:r w:rsidR="00E00C7F">
        <w:rPr>
          <w:i/>
          <w:iCs/>
        </w:rPr>
        <w:t>,</w:t>
      </w:r>
      <w:r w:rsidRPr="00341C58">
        <w:rPr>
          <w:i/>
          <w:iCs/>
        </w:rPr>
        <w:t xml:space="preserve"> not do it?</w:t>
      </w:r>
    </w:p>
    <w:p w14:paraId="4AC2B6E9" w14:textId="77777777" w:rsidR="00E00C7F" w:rsidRPr="0037533A" w:rsidRDefault="00E00C7F" w:rsidP="00DC6FC8">
      <w:pPr>
        <w:pStyle w:val="ListParagraph"/>
        <w:widowControl w:val="0"/>
        <w:numPr>
          <w:ilvl w:val="0"/>
          <w:numId w:val="4"/>
        </w:numPr>
        <w:spacing w:line="276" w:lineRule="auto"/>
        <w:ind w:left="0" w:hanging="432"/>
        <w:contextualSpacing w:val="0"/>
        <w:rPr>
          <w:i/>
          <w:iCs/>
        </w:rPr>
      </w:pPr>
      <w:r w:rsidRPr="0037533A">
        <w:rPr>
          <w:i/>
          <w:iCs/>
        </w:rPr>
        <w:t xml:space="preserve">How would the church do today with a </w:t>
      </w:r>
      <w:r>
        <w:rPr>
          <w:i/>
          <w:iCs/>
        </w:rPr>
        <w:t>“</w:t>
      </w:r>
      <w:r w:rsidRPr="0037533A">
        <w:rPr>
          <w:i/>
          <w:iCs/>
        </w:rPr>
        <w:t>Joshua</w:t>
      </w:r>
      <w:r>
        <w:rPr>
          <w:i/>
          <w:iCs/>
        </w:rPr>
        <w:t>”</w:t>
      </w:r>
      <w:r w:rsidRPr="0037533A">
        <w:rPr>
          <w:i/>
          <w:iCs/>
        </w:rPr>
        <w:t xml:space="preserve"> as leader?</w:t>
      </w:r>
    </w:p>
    <w:p w14:paraId="2AEFEA94" w14:textId="77777777" w:rsidR="00E00C7F" w:rsidRPr="0037533A" w:rsidRDefault="00E00C7F" w:rsidP="00DC6FC8">
      <w:pPr>
        <w:pStyle w:val="ListParagraph"/>
        <w:widowControl w:val="0"/>
        <w:numPr>
          <w:ilvl w:val="0"/>
          <w:numId w:val="4"/>
        </w:numPr>
        <w:spacing w:line="276" w:lineRule="auto"/>
        <w:ind w:left="0" w:hanging="432"/>
        <w:contextualSpacing w:val="0"/>
        <w:rPr>
          <w:i/>
          <w:iCs/>
        </w:rPr>
      </w:pPr>
      <w:r w:rsidRPr="0037533A">
        <w:rPr>
          <w:i/>
          <w:iCs/>
        </w:rPr>
        <w:lastRenderedPageBreak/>
        <w:t>Has God made a covenant with the Christian church, even with the S</w:t>
      </w:r>
      <w:r>
        <w:rPr>
          <w:i/>
          <w:iCs/>
        </w:rPr>
        <w:t xml:space="preserve">eventh-day </w:t>
      </w:r>
      <w:r w:rsidRPr="0037533A">
        <w:rPr>
          <w:i/>
          <w:iCs/>
        </w:rPr>
        <w:t>A</w:t>
      </w:r>
      <w:r>
        <w:rPr>
          <w:i/>
          <w:iCs/>
        </w:rPr>
        <w:t>dventist</w:t>
      </w:r>
      <w:r w:rsidRPr="0037533A">
        <w:rPr>
          <w:i/>
          <w:iCs/>
        </w:rPr>
        <w:t xml:space="preserve"> Church</w:t>
      </w:r>
      <w:r>
        <w:rPr>
          <w:i/>
          <w:iCs/>
        </w:rPr>
        <w:t>,</w:t>
      </w:r>
      <w:r w:rsidRPr="0037533A">
        <w:rPr>
          <w:i/>
          <w:iCs/>
        </w:rPr>
        <w:t xml:space="preserve"> as He did with the Israelites at Shechem?</w:t>
      </w:r>
    </w:p>
    <w:p w14:paraId="5106F2C0" w14:textId="77777777" w:rsidR="00E00C7F" w:rsidRPr="0037533A" w:rsidRDefault="00E00C7F" w:rsidP="00DC6FC8">
      <w:pPr>
        <w:pStyle w:val="ListParagraph"/>
        <w:widowControl w:val="0"/>
        <w:numPr>
          <w:ilvl w:val="0"/>
          <w:numId w:val="4"/>
        </w:numPr>
        <w:spacing w:line="276" w:lineRule="auto"/>
        <w:ind w:left="0" w:hanging="432"/>
        <w:contextualSpacing w:val="0"/>
        <w:rPr>
          <w:i/>
          <w:iCs/>
        </w:rPr>
      </w:pPr>
      <w:r w:rsidRPr="0037533A">
        <w:rPr>
          <w:i/>
          <w:iCs/>
        </w:rPr>
        <w:t xml:space="preserve">Jesus will not come again until everyone has made up </w:t>
      </w:r>
      <w:r>
        <w:rPr>
          <w:i/>
          <w:iCs/>
        </w:rPr>
        <w:t>his/her</w:t>
      </w:r>
      <w:r w:rsidRPr="0037533A">
        <w:rPr>
          <w:i/>
          <w:iCs/>
        </w:rPr>
        <w:t xml:space="preserve"> mind</w:t>
      </w:r>
      <w:r>
        <w:rPr>
          <w:i/>
          <w:iCs/>
        </w:rPr>
        <w:t>—either actively or passively—</w:t>
      </w:r>
      <w:r w:rsidRPr="0037533A">
        <w:rPr>
          <w:i/>
          <w:iCs/>
        </w:rPr>
        <w:t>for or against God. The 144,000 must first be sealed</w:t>
      </w:r>
      <w:r>
        <w:rPr>
          <w:i/>
          <w:iCs/>
        </w:rPr>
        <w:t>;</w:t>
      </w:r>
      <w:r w:rsidRPr="0037533A">
        <w:rPr>
          <w:i/>
          <w:iCs/>
        </w:rPr>
        <w:t xml:space="preserve"> and if that does not happen</w:t>
      </w:r>
      <w:r>
        <w:rPr>
          <w:i/>
          <w:iCs/>
        </w:rPr>
        <w:t>,</w:t>
      </w:r>
      <w:r w:rsidRPr="0037533A">
        <w:rPr>
          <w:i/>
          <w:iCs/>
        </w:rPr>
        <w:t xml:space="preserve"> the end will not come.</w:t>
      </w:r>
    </w:p>
    <w:p w14:paraId="40D77201" w14:textId="7A4F5746" w:rsidR="00D054B1" w:rsidRPr="00341C58" w:rsidRDefault="00D054B1" w:rsidP="00DC6FC8">
      <w:pPr>
        <w:pStyle w:val="ListParagraph"/>
        <w:widowControl w:val="0"/>
        <w:spacing w:line="259" w:lineRule="auto"/>
        <w:ind w:right="720"/>
        <w:contextualSpacing w:val="0"/>
        <w:rPr>
          <w:b w:val="0"/>
          <w:bCs w:val="0"/>
        </w:rPr>
      </w:pPr>
      <w:r w:rsidRPr="0030473C">
        <w:rPr>
          <w:b w:val="0"/>
          <w:bCs w:val="0"/>
        </w:rPr>
        <w:t xml:space="preserve">[BSG:] </w:t>
      </w:r>
      <w:r w:rsidRPr="00341C58">
        <w:rPr>
          <w:b w:val="0"/>
          <w:bCs w:val="0"/>
        </w:rPr>
        <w:t>Ex-archbishop of Canterbury Lord George Cary, in a keynote speech delivered at Holy Trinity Church in Shrewsbury, declared that the Anglican Church was “</w:t>
      </w:r>
      <w:r w:rsidRPr="0043020C">
        <w:t>one generation away from extinction</w:t>
      </w:r>
      <w:r w:rsidRPr="00341C58">
        <w:rPr>
          <w:b w:val="0"/>
          <w:bCs w:val="0"/>
        </w:rPr>
        <w:t>.”</w:t>
      </w:r>
    </w:p>
    <w:p w14:paraId="243D71C6" w14:textId="4616FBA2" w:rsidR="00D054B1" w:rsidRPr="00341C58" w:rsidRDefault="00D054B1" w:rsidP="00DC6FC8">
      <w:pPr>
        <w:pStyle w:val="ListParagraph"/>
        <w:widowControl w:val="0"/>
        <w:spacing w:line="259" w:lineRule="auto"/>
        <w:ind w:right="720"/>
        <w:contextualSpacing w:val="0"/>
        <w:rPr>
          <w:b w:val="0"/>
          <w:bCs w:val="0"/>
          <w:iCs/>
          <w:vertAlign w:val="superscript"/>
        </w:rPr>
      </w:pPr>
      <w:r w:rsidRPr="00D054B1">
        <w:t>In fact, the church is always one generation away from extinction, and so it was with the Old Testament people of God. A great chapter in the history of Israel comes to an end.</w:t>
      </w:r>
      <w:r w:rsidRPr="0030473C">
        <w:rPr>
          <w:b w:val="0"/>
          <w:bCs w:val="0"/>
        </w:rPr>
        <w:t xml:space="preserve"> Its future depends on what kind of answers it will give to the many questions that concern the future. Will Israel be loyal to the Lord? Will they be able to continue the unfinished task of possessing the whole land? Will they be able to cling to Yahweh </w:t>
      </w:r>
      <w:r w:rsidR="00DF70ED">
        <w:rPr>
          <w:b w:val="0"/>
          <w:bCs w:val="0"/>
        </w:rPr>
        <w:t>[</w:t>
      </w:r>
      <w:r w:rsidR="00DF70ED" w:rsidRPr="00341C58">
        <w:rPr>
          <w:b w:val="0"/>
          <w:bCs w:val="0"/>
          <w:i/>
          <w:iCs/>
        </w:rPr>
        <w:t>sic</w:t>
      </w:r>
      <w:r w:rsidR="00DF70ED">
        <w:rPr>
          <w:b w:val="0"/>
          <w:bCs w:val="0"/>
        </w:rPr>
        <w:t xml:space="preserve">] </w:t>
      </w:r>
      <w:r w:rsidRPr="0030473C">
        <w:rPr>
          <w:b w:val="0"/>
          <w:bCs w:val="0"/>
        </w:rPr>
        <w:t>and not get entangled in idol worship?</w:t>
      </w:r>
      <w:r w:rsidR="000F3479">
        <w:rPr>
          <w:b w:val="0"/>
          <w:bCs w:val="0"/>
        </w:rPr>
        <w:t xml:space="preserve">... </w:t>
      </w:r>
      <w:r w:rsidRPr="00D054B1">
        <w:t>Each successive generation of God’s people, reading the book of Joshua, must face these same questions. Their success depends on the nature of the answers they provide in their everyday lives and how they relate to the truths they have inherited.</w:t>
      </w:r>
      <w:r w:rsidRPr="0030473C">
        <w:rPr>
          <w:b w:val="0"/>
          <w:bCs w:val="0"/>
        </w:rPr>
        <w:t>—</w:t>
      </w:r>
      <w:r w:rsidRPr="0030473C">
        <w:rPr>
          <w:b w:val="0"/>
          <w:bCs w:val="0"/>
          <w:i/>
        </w:rPr>
        <w:t>BSG</w:t>
      </w:r>
      <w:r w:rsidR="00FE5617" w:rsidRPr="00FE5617">
        <w:rPr>
          <w:b w:val="0"/>
          <w:bCs w:val="0"/>
          <w:i/>
          <w:iCs/>
        </w:rPr>
        <w:t>*</w:t>
      </w:r>
      <w:r w:rsidRPr="0030473C">
        <w:rPr>
          <w:b w:val="0"/>
          <w:bCs w:val="0"/>
          <w:i/>
        </w:rPr>
        <w:t xml:space="preserve"> </w:t>
      </w:r>
      <w:r w:rsidRPr="0030473C">
        <w:rPr>
          <w:b w:val="0"/>
          <w:bCs w:val="0"/>
          <w:iCs/>
        </w:rPr>
        <w:t>for Thursday, December 25.</w:t>
      </w:r>
      <w:r w:rsidR="00964374">
        <w:rPr>
          <w:b w:val="0"/>
          <w:bCs w:val="0"/>
          <w:iCs/>
          <w:vertAlign w:val="superscript"/>
        </w:rPr>
        <w:t>†‡</w:t>
      </w:r>
    </w:p>
    <w:p w14:paraId="3D930A21" w14:textId="77777777" w:rsidR="00B02FD8" w:rsidRPr="00341C58" w:rsidRDefault="00B02FD8" w:rsidP="00DC6FC8">
      <w:pPr>
        <w:pStyle w:val="ListParagraph"/>
        <w:widowControl w:val="0"/>
        <w:spacing w:line="276" w:lineRule="auto"/>
        <w:ind w:left="-720"/>
        <w:contextualSpacing w:val="0"/>
        <w:rPr>
          <w:sz w:val="28"/>
          <w:szCs w:val="28"/>
        </w:rPr>
      </w:pPr>
      <w:r w:rsidRPr="00341C58">
        <w:rPr>
          <w:sz w:val="28"/>
          <w:szCs w:val="28"/>
        </w:rPr>
        <w:t>Individual Freedom</w:t>
      </w:r>
    </w:p>
    <w:p w14:paraId="16DFFF27" w14:textId="7AC0401A" w:rsidR="00696D2D" w:rsidRPr="00696D2D" w:rsidRDefault="00B02FD8" w:rsidP="00696D2D">
      <w:pPr>
        <w:pStyle w:val="ListParagraph"/>
        <w:widowControl w:val="0"/>
        <w:spacing w:line="259" w:lineRule="auto"/>
        <w:ind w:right="720"/>
        <w:contextualSpacing w:val="0"/>
        <w:rPr>
          <w:b w:val="0"/>
          <w:bCs w:val="0"/>
          <w:vertAlign w:val="superscript"/>
        </w:rPr>
      </w:pPr>
      <w:r w:rsidRPr="0030473C">
        <w:rPr>
          <w:b w:val="0"/>
          <w:bCs w:val="0"/>
        </w:rPr>
        <w:t>[</w:t>
      </w:r>
      <w:r w:rsidR="00F86A6D">
        <w:rPr>
          <w:b w:val="0"/>
          <w:bCs w:val="0"/>
        </w:rPr>
        <w:t>T-</w:t>
      </w:r>
      <w:r w:rsidRPr="0030473C">
        <w:rPr>
          <w:b w:val="0"/>
          <w:bCs w:val="0"/>
        </w:rPr>
        <w:t xml:space="preserve">BSG:] In the context of the temporal blessings and curses of the covenant, God never dealt with His people individually. The New Testament image of the church as the body of Christ is rooted in this social understanding. In the Old Testament, the sum of individual decisions always affected the people as a whole. This concept is evident in </w:t>
      </w:r>
      <w:r w:rsidRPr="00A408C3">
        <w:t>Daniel’s prayer</w:t>
      </w:r>
      <w:r w:rsidRPr="0030473C">
        <w:rPr>
          <w:b w:val="0"/>
          <w:bCs w:val="0"/>
        </w:rPr>
        <w:t xml:space="preserve">, in which he seeks forgiveness for sins he had not personally committed </w:t>
      </w:r>
      <w:r w:rsidRPr="00341C58">
        <w:rPr>
          <w:b w:val="0"/>
          <w:bCs w:val="0"/>
          <w:i/>
          <w:iCs/>
        </w:rPr>
        <w:t>(Daniel 9)</w:t>
      </w:r>
      <w:r w:rsidRPr="0030473C">
        <w:rPr>
          <w:b w:val="0"/>
          <w:bCs w:val="0"/>
        </w:rPr>
        <w:t>.</w:t>
      </w:r>
      <w:r w:rsidR="00123115" w:rsidRPr="0030473C">
        <w:rPr>
          <w:b w:val="0"/>
          <w:bCs w:val="0"/>
        </w:rPr>
        <w:t>—</w:t>
      </w:r>
      <w:r w:rsidR="004208C0" w:rsidRPr="00341C58">
        <w:rPr>
          <w:b w:val="0"/>
          <w:bCs w:val="0"/>
          <w:i/>
          <w:iCs/>
        </w:rPr>
        <w:t>T-</w:t>
      </w:r>
      <w:r w:rsidR="00123115" w:rsidRPr="0030473C">
        <w:rPr>
          <w:b w:val="0"/>
          <w:bCs w:val="0"/>
          <w:i/>
        </w:rPr>
        <w:t>BSG</w:t>
      </w:r>
      <w:r w:rsidR="00FE5617" w:rsidRPr="00FE5617">
        <w:rPr>
          <w:b w:val="0"/>
          <w:bCs w:val="0"/>
          <w:i/>
          <w:iCs/>
        </w:rPr>
        <w:t>*</w:t>
      </w:r>
      <w:r w:rsidR="00123115" w:rsidRPr="0030473C">
        <w:rPr>
          <w:b w:val="0"/>
          <w:bCs w:val="0"/>
          <w:i/>
        </w:rPr>
        <w:t xml:space="preserve"> </w:t>
      </w:r>
      <w:r w:rsidR="004208C0">
        <w:rPr>
          <w:b w:val="0"/>
          <w:bCs w:val="0"/>
          <w:iCs/>
        </w:rPr>
        <w:t>173</w:t>
      </w:r>
      <w:r w:rsidR="00123115" w:rsidRPr="0030473C">
        <w:rPr>
          <w:b w:val="0"/>
          <w:bCs w:val="0"/>
          <w:iCs/>
        </w:rPr>
        <w:t>.</w:t>
      </w:r>
      <w:r w:rsidR="003D5C22">
        <w:rPr>
          <w:b w:val="0"/>
          <w:bCs w:val="0"/>
          <w:iCs/>
          <w:vertAlign w:val="superscript"/>
        </w:rPr>
        <w:t>†</w:t>
      </w:r>
      <w:r w:rsidR="00964374">
        <w:rPr>
          <w:b w:val="0"/>
          <w:bCs w:val="0"/>
          <w:iCs/>
          <w:vertAlign w:val="superscript"/>
        </w:rPr>
        <w:t>‡§</w:t>
      </w:r>
      <w:r w:rsidR="0037761D" w:rsidRPr="00DB18FA">
        <w:rPr>
          <w:b w:val="0"/>
          <w:bCs w:val="0"/>
          <w:iCs/>
        </w:rPr>
        <w:t xml:space="preserve"> </w:t>
      </w:r>
      <w:r w:rsidR="000F568A">
        <w:rPr>
          <w:b w:val="0"/>
          <w:bCs w:val="0"/>
          <w:iCs/>
        </w:rPr>
        <w:t>[</w:t>
      </w:r>
      <w:r w:rsidR="0037761D">
        <w:rPr>
          <w:b w:val="0"/>
          <w:bCs w:val="0"/>
          <w:iCs/>
        </w:rPr>
        <w:t xml:space="preserve">See </w:t>
      </w:r>
      <w:r w:rsidRPr="00B02FD8">
        <w:t>Deuteronomy 29:19</w:t>
      </w:r>
      <w:r w:rsidR="0037761D" w:rsidRPr="00DB18FA">
        <w:rPr>
          <w:b w:val="0"/>
          <w:bCs w:val="0"/>
        </w:rPr>
        <w:t>.</w:t>
      </w:r>
      <w:r w:rsidR="000F568A" w:rsidRPr="00DB18FA">
        <w:rPr>
          <w:b w:val="0"/>
          <w:bCs w:val="0"/>
        </w:rPr>
        <w:t>]</w:t>
      </w:r>
      <w:r w:rsidR="000F568A">
        <w:rPr>
          <w:b w:val="0"/>
          <w:bCs w:val="0"/>
          <w:vertAlign w:val="superscript"/>
        </w:rPr>
        <w:t>‡</w:t>
      </w:r>
    </w:p>
    <w:p w14:paraId="3375CD0F" w14:textId="3C6825DF" w:rsidR="00B02FD8" w:rsidRPr="00756E18" w:rsidRDefault="005276FB" w:rsidP="00DC6FC8">
      <w:pPr>
        <w:pStyle w:val="ListParagraph"/>
        <w:widowControl w:val="0"/>
        <w:spacing w:line="259" w:lineRule="auto"/>
        <w:ind w:right="720"/>
        <w:contextualSpacing w:val="0"/>
        <w:rPr>
          <w:b w:val="0"/>
          <w:bCs w:val="0"/>
          <w:iCs/>
          <w:vertAlign w:val="superscript"/>
        </w:rPr>
      </w:pPr>
      <w:r w:rsidRPr="0030473C">
        <w:rPr>
          <w:b w:val="0"/>
          <w:bCs w:val="0"/>
        </w:rPr>
        <w:t>[</w:t>
      </w:r>
      <w:r w:rsidR="00F86A6D">
        <w:rPr>
          <w:b w:val="0"/>
          <w:bCs w:val="0"/>
        </w:rPr>
        <w:t>T-</w:t>
      </w:r>
      <w:r w:rsidRPr="0030473C">
        <w:rPr>
          <w:b w:val="0"/>
          <w:bCs w:val="0"/>
        </w:rPr>
        <w:t xml:space="preserve">BSG:] </w:t>
      </w:r>
      <w:r w:rsidR="00B02FD8" w:rsidRPr="0030473C">
        <w:rPr>
          <w:b w:val="0"/>
          <w:bCs w:val="0"/>
        </w:rPr>
        <w:t xml:space="preserve">However, Scripture clearly affirms the value of individual freedom. According to Ezekiel, “ ‘the soul who sins shall die. The son shall not bear the guilt of the father, nor the father bear the guilt of the son. The righteousness of the righteous shall be upon himself, and the wickedness of the wicked shall be upon himself’ ” </w:t>
      </w:r>
      <w:r w:rsidR="00B02FD8" w:rsidRPr="00756E18">
        <w:rPr>
          <w:b w:val="0"/>
          <w:bCs w:val="0"/>
          <w:i/>
          <w:iCs/>
        </w:rPr>
        <w:t>(Ezek. 18:20, NKJV; compare with Deut. 24:16)</w:t>
      </w:r>
      <w:r w:rsidR="00B02FD8" w:rsidRPr="0030473C">
        <w:rPr>
          <w:b w:val="0"/>
          <w:bCs w:val="0"/>
        </w:rPr>
        <w:t xml:space="preserve">. From an eternal point of view, God will deal individually with </w:t>
      </w:r>
      <w:r w:rsidR="00696D2D">
        <w:rPr>
          <w:b w:val="0"/>
          <w:bCs w:val="0"/>
        </w:rPr>
        <w:t xml:space="preserve">each of </w:t>
      </w:r>
      <w:r w:rsidR="00B02FD8" w:rsidRPr="0030473C">
        <w:rPr>
          <w:b w:val="0"/>
          <w:bCs w:val="0"/>
        </w:rPr>
        <w:t>us.</w:t>
      </w:r>
      <w:r w:rsidRPr="0030473C">
        <w:rPr>
          <w:b w:val="0"/>
          <w:bCs w:val="0"/>
        </w:rPr>
        <w:t>—</w:t>
      </w:r>
      <w:r w:rsidRPr="0030473C">
        <w:rPr>
          <w:b w:val="0"/>
          <w:bCs w:val="0"/>
          <w:i/>
        </w:rPr>
        <w:t>T-BSG</w:t>
      </w:r>
      <w:r w:rsidR="00FE5617" w:rsidRPr="00FE5617">
        <w:rPr>
          <w:b w:val="0"/>
          <w:bCs w:val="0"/>
          <w:i/>
          <w:iCs/>
        </w:rPr>
        <w:t>*</w:t>
      </w:r>
      <w:r w:rsidRPr="0030473C">
        <w:rPr>
          <w:b w:val="0"/>
          <w:bCs w:val="0"/>
          <w:i/>
        </w:rPr>
        <w:t xml:space="preserve"> </w:t>
      </w:r>
      <w:r w:rsidR="00BD7F0C">
        <w:rPr>
          <w:b w:val="0"/>
          <w:bCs w:val="0"/>
          <w:iCs/>
        </w:rPr>
        <w:t>173</w:t>
      </w:r>
      <w:r w:rsidR="00123115" w:rsidRPr="0030473C">
        <w:rPr>
          <w:b w:val="0"/>
          <w:bCs w:val="0"/>
          <w:iCs/>
        </w:rPr>
        <w:t>.</w:t>
      </w:r>
      <w:r w:rsidR="00964374">
        <w:rPr>
          <w:b w:val="0"/>
          <w:bCs w:val="0"/>
          <w:iCs/>
          <w:vertAlign w:val="superscript"/>
        </w:rPr>
        <w:t>‡§</w:t>
      </w:r>
    </w:p>
    <w:p w14:paraId="0B4FD87D" w14:textId="0281C2BE" w:rsidR="00B02FD8" w:rsidRPr="0030473C" w:rsidRDefault="00B02FD8" w:rsidP="00DC6FC8">
      <w:pPr>
        <w:pStyle w:val="ListParagraph"/>
        <w:widowControl w:val="0"/>
        <w:spacing w:line="259" w:lineRule="auto"/>
        <w:ind w:right="720" w:hanging="720"/>
        <w:contextualSpacing w:val="0"/>
        <w:rPr>
          <w:b w:val="0"/>
          <w:bCs w:val="0"/>
        </w:rPr>
      </w:pPr>
      <w:r w:rsidRPr="00B02FD8">
        <w:t>Deut</w:t>
      </w:r>
      <w:r w:rsidR="004208C0">
        <w:t>eronomy</w:t>
      </w:r>
      <w:r w:rsidRPr="00B02FD8">
        <w:t xml:space="preserve"> 24:16</w:t>
      </w:r>
      <w:r w:rsidRPr="00756E18">
        <w:rPr>
          <w:b w:val="0"/>
          <w:bCs w:val="0"/>
        </w:rPr>
        <w:t xml:space="preserve">: </w:t>
      </w:r>
      <w:r w:rsidRPr="0030473C">
        <w:rPr>
          <w:b w:val="0"/>
          <w:bCs w:val="0"/>
        </w:rPr>
        <w:t>“Parents are not to be put to death for crimes committed by their children, and children are not to be put to death for crimes committed by their parents; people are to be put to death only for crimes they themselves have committed.</w:t>
      </w:r>
      <w:r w:rsidR="00601937" w:rsidRPr="0030473C">
        <w:rPr>
          <w:b w:val="0"/>
          <w:bCs w:val="0"/>
        </w:rPr>
        <w:t>”</w:t>
      </w:r>
      <w:r w:rsidRPr="0030473C">
        <w:rPr>
          <w:b w:val="0"/>
          <w:bCs w:val="0"/>
        </w:rPr>
        <w:t>—</w:t>
      </w:r>
      <w:r w:rsidR="00964374">
        <w:rPr>
          <w:b w:val="0"/>
          <w:bCs w:val="0"/>
          <w:i/>
        </w:rPr>
        <w:t>Good News Bible-TEV</w:t>
      </w:r>
      <w:r w:rsidR="00964374">
        <w:rPr>
          <w:b w:val="0"/>
          <w:bCs w:val="0"/>
        </w:rPr>
        <w:t>.</w:t>
      </w:r>
      <w:r w:rsidR="00FE5617" w:rsidRPr="00FE5617">
        <w:rPr>
          <w:b w:val="0"/>
          <w:bCs w:val="0"/>
          <w:i/>
        </w:rPr>
        <w:t>*</w:t>
      </w:r>
    </w:p>
    <w:p w14:paraId="796500B1" w14:textId="77777777" w:rsidR="00BD7F0C" w:rsidRDefault="00123115" w:rsidP="00DC6FC8">
      <w:pPr>
        <w:pStyle w:val="ListParagraph"/>
        <w:widowControl w:val="0"/>
        <w:spacing w:line="259" w:lineRule="auto"/>
        <w:ind w:right="720"/>
        <w:contextualSpacing w:val="0"/>
        <w:rPr>
          <w:b w:val="0"/>
          <w:bCs w:val="0"/>
        </w:rPr>
      </w:pPr>
      <w:r w:rsidRPr="0030473C">
        <w:rPr>
          <w:b w:val="0"/>
          <w:bCs w:val="0"/>
        </w:rPr>
        <w:t>[T-BSG:]</w:t>
      </w:r>
      <w:r w:rsidRPr="0030473C">
        <w:rPr>
          <w:b w:val="0"/>
          <w:bCs w:val="0"/>
          <w:i/>
        </w:rPr>
        <w:t xml:space="preserve"> </w:t>
      </w:r>
      <w:r w:rsidR="00B02FD8" w:rsidRPr="00756E18">
        <w:t>We can face the consequences of the sins of others but not their guilt.</w:t>
      </w:r>
      <w:r w:rsidR="00B02FD8" w:rsidRPr="0030473C">
        <w:rPr>
          <w:b w:val="0"/>
          <w:bCs w:val="0"/>
        </w:rPr>
        <w:t xml:space="preserve"> </w:t>
      </w:r>
    </w:p>
    <w:p w14:paraId="1BAEE8CC" w14:textId="4718A79F" w:rsidR="00B02FD8" w:rsidRPr="00756E18" w:rsidRDefault="00B02FD8" w:rsidP="00DC6FC8">
      <w:pPr>
        <w:pStyle w:val="ListParagraph"/>
        <w:widowControl w:val="0"/>
        <w:spacing w:line="259" w:lineRule="auto"/>
        <w:ind w:right="720"/>
        <w:contextualSpacing w:val="0"/>
        <w:rPr>
          <w:b w:val="0"/>
          <w:bCs w:val="0"/>
          <w:vertAlign w:val="superscript"/>
        </w:rPr>
      </w:pPr>
      <w:r w:rsidRPr="0030473C">
        <w:rPr>
          <w:b w:val="0"/>
          <w:bCs w:val="0"/>
        </w:rPr>
        <w:t xml:space="preserve">Joshua’s final speech presents this tension between collective and individual identity. While in a collective sense he mentions God’s acts of redemption in the past and alludes to God’s acts of judgment in the future, his appeal is individual. This individual freedom should be understood within </w:t>
      </w:r>
      <w:r w:rsidRPr="0030473C">
        <w:rPr>
          <w:b w:val="0"/>
          <w:bCs w:val="0"/>
        </w:rPr>
        <w:lastRenderedPageBreak/>
        <w:t>the confines of the covenant. In fact, freedom without form is a vacuum. People can decide whether to marry, but once they agree to marry, they are bound within the limits of the marriage covenant. In practical terms, unchecked freedom turns into bondage.</w:t>
      </w:r>
      <w:r w:rsidR="00E00C7F" w:rsidRPr="0030473C">
        <w:rPr>
          <w:b w:val="0"/>
          <w:bCs w:val="0"/>
        </w:rPr>
        <w:t>—</w:t>
      </w:r>
      <w:r w:rsidR="00E00C7F" w:rsidRPr="0030473C">
        <w:rPr>
          <w:b w:val="0"/>
          <w:bCs w:val="0"/>
          <w:i/>
        </w:rPr>
        <w:t>T-BSG</w:t>
      </w:r>
      <w:r w:rsidR="00FE5617" w:rsidRPr="00FE5617">
        <w:rPr>
          <w:b w:val="0"/>
          <w:bCs w:val="0"/>
          <w:i/>
          <w:iCs/>
        </w:rPr>
        <w:t>*</w:t>
      </w:r>
      <w:r w:rsidR="00E00C7F" w:rsidRPr="0030473C">
        <w:rPr>
          <w:b w:val="0"/>
          <w:bCs w:val="0"/>
          <w:iCs/>
        </w:rPr>
        <w:t xml:space="preserve"> 17</w:t>
      </w:r>
      <w:r w:rsidR="00BD7F0C">
        <w:rPr>
          <w:b w:val="0"/>
          <w:bCs w:val="0"/>
          <w:iCs/>
        </w:rPr>
        <w:t>3</w:t>
      </w:r>
      <w:r w:rsidR="00E00C7F" w:rsidRPr="0030473C">
        <w:rPr>
          <w:b w:val="0"/>
          <w:bCs w:val="0"/>
          <w:iCs/>
        </w:rPr>
        <w:t>.</w:t>
      </w:r>
      <w:r w:rsidR="00964374">
        <w:rPr>
          <w:b w:val="0"/>
          <w:bCs w:val="0"/>
          <w:iCs/>
          <w:vertAlign w:val="superscript"/>
        </w:rPr>
        <w:t>†‡</w:t>
      </w:r>
    </w:p>
    <w:p w14:paraId="5AE0CEBC" w14:textId="17E36C3D" w:rsidR="00B02FD8" w:rsidRPr="00756E18" w:rsidRDefault="00E00C7F" w:rsidP="00DC6FC8">
      <w:pPr>
        <w:pStyle w:val="ListParagraph"/>
        <w:widowControl w:val="0"/>
        <w:spacing w:line="259" w:lineRule="auto"/>
        <w:ind w:right="720"/>
        <w:contextualSpacing w:val="0"/>
        <w:rPr>
          <w:b w:val="0"/>
          <w:bCs w:val="0"/>
          <w:vertAlign w:val="superscript"/>
        </w:rPr>
      </w:pPr>
      <w:r w:rsidRPr="0030473C">
        <w:rPr>
          <w:b w:val="0"/>
          <w:bCs w:val="0"/>
        </w:rPr>
        <w:t>[T-BSG:]</w:t>
      </w:r>
      <w:r w:rsidRPr="0030473C">
        <w:rPr>
          <w:b w:val="0"/>
          <w:bCs w:val="0"/>
          <w:i/>
        </w:rPr>
        <w:t xml:space="preserve"> </w:t>
      </w:r>
      <w:r w:rsidR="00B02FD8" w:rsidRPr="00B02FD8">
        <w:t>In biblical language, it’s important to note that being freed from slavery is referred to as redemption, not freedom</w:t>
      </w:r>
      <w:r w:rsidR="00B02FD8" w:rsidRPr="0030473C">
        <w:rPr>
          <w:b w:val="0"/>
          <w:bCs w:val="0"/>
        </w:rPr>
        <w:t xml:space="preserve">. When Israel left Egypt, it wasn’t just about being able to choose whether or not to serve but rather about having the freedom to choose whom they would serve. In fact, </w:t>
      </w:r>
      <w:r w:rsidR="00B02FD8" w:rsidRPr="00B02FD8">
        <w:t>“Joshua’s challenge cements the case that those who become Israel are those who are chosen and rescued by Yahweh</w:t>
      </w:r>
      <w:r w:rsidR="003964EE">
        <w:t xml:space="preserve"> </w:t>
      </w:r>
      <w:r w:rsidR="003964EE" w:rsidRPr="00270751">
        <w:rPr>
          <w:b w:val="0"/>
          <w:bCs w:val="0"/>
        </w:rPr>
        <w:t>[</w:t>
      </w:r>
      <w:r w:rsidR="003964EE" w:rsidRPr="00756E18">
        <w:rPr>
          <w:b w:val="0"/>
          <w:bCs w:val="0"/>
          <w:i/>
          <w:iCs/>
        </w:rPr>
        <w:t>sic</w:t>
      </w:r>
      <w:r w:rsidR="003964EE">
        <w:rPr>
          <w:b w:val="0"/>
          <w:bCs w:val="0"/>
        </w:rPr>
        <w:t>]</w:t>
      </w:r>
      <w:r w:rsidR="00B02FD8" w:rsidRPr="00B02FD8">
        <w:t xml:space="preserve">. Those who </w:t>
      </w:r>
      <w:r w:rsidR="00B02FD8" w:rsidRPr="00756E18">
        <w:rPr>
          <w:i/>
          <w:iCs/>
        </w:rPr>
        <w:t>remain</w:t>
      </w:r>
      <w:r w:rsidR="00B02FD8" w:rsidRPr="00B02FD8">
        <w:t xml:space="preserve"> Israel are those who choose and serve Yahweh</w:t>
      </w:r>
      <w:r w:rsidR="003964EE">
        <w:t xml:space="preserve"> </w:t>
      </w:r>
      <w:r w:rsidR="003964EE" w:rsidRPr="00756E18">
        <w:rPr>
          <w:b w:val="0"/>
          <w:bCs w:val="0"/>
        </w:rPr>
        <w:t>[</w:t>
      </w:r>
      <w:r w:rsidR="003964EE" w:rsidRPr="00756E18">
        <w:rPr>
          <w:b w:val="0"/>
          <w:bCs w:val="0"/>
          <w:i/>
          <w:iCs/>
        </w:rPr>
        <w:t>sic</w:t>
      </w:r>
      <w:r w:rsidR="003964EE" w:rsidRPr="00756E18">
        <w:rPr>
          <w:b w:val="0"/>
          <w:bCs w:val="0"/>
        </w:rPr>
        <w:t>]</w:t>
      </w:r>
      <w:r w:rsidR="00B02FD8" w:rsidRPr="00B02FD8">
        <w:t>.”</w:t>
      </w:r>
      <w:r w:rsidR="00B02FD8" w:rsidRPr="0030473C">
        <w:rPr>
          <w:b w:val="0"/>
          <w:bCs w:val="0"/>
        </w:rPr>
        <w:t xml:space="preserve">—Mark Ziese, </w:t>
      </w:r>
      <w:r w:rsidR="00B02FD8" w:rsidRPr="00756E18">
        <w:rPr>
          <w:b w:val="0"/>
          <w:bCs w:val="0"/>
          <w:i/>
          <w:iCs/>
        </w:rPr>
        <w:t>Joshua</w:t>
      </w:r>
      <w:r w:rsidR="00B02FD8" w:rsidRPr="0030473C">
        <w:rPr>
          <w:b w:val="0"/>
          <w:bCs w:val="0"/>
        </w:rPr>
        <w:t xml:space="preserve"> (Joplin, MO: College Press, 2008), p. 83. In this sense, </w:t>
      </w:r>
      <w:r w:rsidR="00B02FD8" w:rsidRPr="00B02FD8">
        <w:t>“freedom is the state that emerges after God has acted to remove all hindrances—social, spiritual (sin and death), economic, and institutional—that block our creational purpose. This purpose is to know, love, worship, and enjoy God forever.”</w:t>
      </w:r>
      <w:r w:rsidR="00B02FD8" w:rsidRPr="0030473C">
        <w:rPr>
          <w:b w:val="0"/>
          <w:bCs w:val="0"/>
        </w:rPr>
        <w:t xml:space="preserve">—Esau McCaulley, “Freedom,” in Douglas Mangum, ed., </w:t>
      </w:r>
      <w:r w:rsidR="00B02FD8" w:rsidRPr="0030473C">
        <w:rPr>
          <w:b w:val="0"/>
          <w:bCs w:val="0"/>
          <w:i/>
          <w:iCs/>
        </w:rPr>
        <w:t>The Lexham Theological Wordbook</w:t>
      </w:r>
      <w:r w:rsidR="00B02FD8" w:rsidRPr="00756E18">
        <w:rPr>
          <w:b w:val="0"/>
          <w:bCs w:val="0"/>
        </w:rPr>
        <w:t>,</w:t>
      </w:r>
      <w:r w:rsidR="00B02FD8" w:rsidRPr="0030473C">
        <w:rPr>
          <w:b w:val="0"/>
          <w:bCs w:val="0"/>
        </w:rPr>
        <w:t xml:space="preserve"> Logos Edition (Bellingham, WA: Lexham, 2014).</w:t>
      </w:r>
      <w:r w:rsidRPr="0030473C">
        <w:rPr>
          <w:b w:val="0"/>
          <w:bCs w:val="0"/>
        </w:rPr>
        <w:t>—</w:t>
      </w:r>
      <w:r w:rsidRPr="0030473C">
        <w:rPr>
          <w:b w:val="0"/>
          <w:bCs w:val="0"/>
          <w:i/>
        </w:rPr>
        <w:t>T-BSG</w:t>
      </w:r>
      <w:r w:rsidR="00FE5617" w:rsidRPr="00FE5617">
        <w:rPr>
          <w:b w:val="0"/>
          <w:bCs w:val="0"/>
          <w:i/>
          <w:iCs/>
        </w:rPr>
        <w:t>*</w:t>
      </w:r>
      <w:r w:rsidRPr="0030473C">
        <w:rPr>
          <w:b w:val="0"/>
          <w:bCs w:val="0"/>
          <w:iCs/>
        </w:rPr>
        <w:t xml:space="preserve"> 174.</w:t>
      </w:r>
      <w:r w:rsidR="00964374">
        <w:rPr>
          <w:b w:val="0"/>
          <w:bCs w:val="0"/>
          <w:iCs/>
          <w:vertAlign w:val="superscript"/>
        </w:rPr>
        <w:t>†‡§</w:t>
      </w:r>
    </w:p>
    <w:p w14:paraId="14190087" w14:textId="0ABC12BE" w:rsidR="00B02FD8" w:rsidRPr="00756E18" w:rsidRDefault="00E00C7F" w:rsidP="00DC6FC8">
      <w:pPr>
        <w:pStyle w:val="ListParagraph"/>
        <w:widowControl w:val="0"/>
        <w:spacing w:line="259" w:lineRule="auto"/>
        <w:ind w:right="720"/>
        <w:contextualSpacing w:val="0"/>
        <w:rPr>
          <w:b w:val="0"/>
          <w:bCs w:val="0"/>
          <w:iCs/>
          <w:vertAlign w:val="superscript"/>
        </w:rPr>
      </w:pPr>
      <w:r w:rsidRPr="0030473C">
        <w:rPr>
          <w:b w:val="0"/>
          <w:bCs w:val="0"/>
        </w:rPr>
        <w:t>[T-BSG:]</w:t>
      </w:r>
      <w:r w:rsidRPr="0030473C">
        <w:rPr>
          <w:b w:val="0"/>
          <w:bCs w:val="0"/>
          <w:i/>
        </w:rPr>
        <w:t xml:space="preserve"> </w:t>
      </w:r>
      <w:r w:rsidR="00B02FD8" w:rsidRPr="0030473C">
        <w:rPr>
          <w:b w:val="0"/>
          <w:bCs w:val="0"/>
        </w:rPr>
        <w:t>Freedom is the most powerful gift God gives to His creatures. However, as human history shows, it is also the most dangerous one because it can be misused with dire consequences. God is, essentially, love, and there is no love without freedom. Therefore, the point is not whether we have freedom but how we will use this amazing gift. This question is addressed at the end of the book of Joshua.—</w:t>
      </w:r>
      <w:r w:rsidR="00B02FD8" w:rsidRPr="0030473C">
        <w:rPr>
          <w:b w:val="0"/>
          <w:bCs w:val="0"/>
          <w:i/>
        </w:rPr>
        <w:t>T-BSG</w:t>
      </w:r>
      <w:r w:rsidR="00FE5617" w:rsidRPr="00FE5617">
        <w:rPr>
          <w:b w:val="0"/>
          <w:bCs w:val="0"/>
          <w:i/>
          <w:iCs/>
        </w:rPr>
        <w:t>*</w:t>
      </w:r>
      <w:r w:rsidR="00B02FD8" w:rsidRPr="0030473C">
        <w:rPr>
          <w:b w:val="0"/>
          <w:bCs w:val="0"/>
          <w:iCs/>
        </w:rPr>
        <w:t xml:space="preserve"> 174.</w:t>
      </w:r>
      <w:r w:rsidR="00964374">
        <w:rPr>
          <w:b w:val="0"/>
          <w:bCs w:val="0"/>
          <w:iCs/>
          <w:vertAlign w:val="superscript"/>
        </w:rPr>
        <w:t>‡</w:t>
      </w:r>
    </w:p>
    <w:p w14:paraId="1884998A" w14:textId="77777777" w:rsidR="00B02FD8" w:rsidRPr="00756E18" w:rsidRDefault="00B02FD8" w:rsidP="00DC6FC8">
      <w:pPr>
        <w:pStyle w:val="ListParagraph"/>
        <w:widowControl w:val="0"/>
        <w:spacing w:line="276" w:lineRule="auto"/>
        <w:ind w:left="-720"/>
        <w:contextualSpacing w:val="0"/>
        <w:rPr>
          <w:sz w:val="28"/>
          <w:szCs w:val="28"/>
        </w:rPr>
      </w:pPr>
      <w:r w:rsidRPr="00756E18">
        <w:rPr>
          <w:sz w:val="28"/>
          <w:szCs w:val="28"/>
        </w:rPr>
        <w:t>The Challenge of Freedom</w:t>
      </w:r>
    </w:p>
    <w:p w14:paraId="38C6B8CF" w14:textId="6C27A770" w:rsidR="00B02FD8" w:rsidRPr="00756E18" w:rsidRDefault="005541A2" w:rsidP="00DC6FC8">
      <w:pPr>
        <w:pStyle w:val="ListParagraph"/>
        <w:widowControl w:val="0"/>
        <w:spacing w:line="259" w:lineRule="auto"/>
        <w:ind w:right="720"/>
        <w:contextualSpacing w:val="0"/>
        <w:rPr>
          <w:b w:val="0"/>
          <w:bCs w:val="0"/>
          <w:iCs/>
          <w:vertAlign w:val="superscript"/>
        </w:rPr>
      </w:pPr>
      <w:r>
        <w:rPr>
          <w:b w:val="0"/>
          <w:bCs w:val="0"/>
        </w:rPr>
        <w:t xml:space="preserve">[T-BSG:] </w:t>
      </w:r>
      <w:r w:rsidR="00B02FD8" w:rsidRPr="0030473C">
        <w:rPr>
          <w:b w:val="0"/>
          <w:bCs w:val="0"/>
        </w:rPr>
        <w:t xml:space="preserve">It’s not easy to be free. This idea is demonstrated in the history of Israel, whom God led into the wilderness to learn the essence of freedom. Although this period was prolonged, the desert school was not meant to last more than a year and a half—roughly the time between the Exodus and the arrival in Kadesh Barnea </w:t>
      </w:r>
      <w:r w:rsidR="00B02FD8" w:rsidRPr="00756E18">
        <w:rPr>
          <w:b w:val="0"/>
          <w:bCs w:val="0"/>
          <w:i/>
          <w:iCs/>
        </w:rPr>
        <w:t>(Exod. 19:1, Num. 10:11, Deut. 1:2)</w:t>
      </w:r>
      <w:r w:rsidR="00B02FD8" w:rsidRPr="0030473C">
        <w:rPr>
          <w:b w:val="0"/>
          <w:bCs w:val="0"/>
        </w:rPr>
        <w:t>.</w:t>
      </w:r>
      <w:r w:rsidR="00123115" w:rsidRPr="0030473C">
        <w:rPr>
          <w:b w:val="0"/>
          <w:bCs w:val="0"/>
        </w:rPr>
        <w:t>—</w:t>
      </w:r>
      <w:r w:rsidR="00123115" w:rsidRPr="0030473C">
        <w:rPr>
          <w:b w:val="0"/>
          <w:bCs w:val="0"/>
          <w:i/>
        </w:rPr>
        <w:t>T-BSG</w:t>
      </w:r>
      <w:r w:rsidR="00FE5617" w:rsidRPr="00FE5617">
        <w:rPr>
          <w:b w:val="0"/>
          <w:bCs w:val="0"/>
          <w:i/>
          <w:iCs/>
        </w:rPr>
        <w:t>*</w:t>
      </w:r>
      <w:r w:rsidR="00123115" w:rsidRPr="0030473C">
        <w:rPr>
          <w:b w:val="0"/>
          <w:bCs w:val="0"/>
          <w:i/>
        </w:rPr>
        <w:t xml:space="preserve"> </w:t>
      </w:r>
      <w:r w:rsidR="00123115" w:rsidRPr="0030473C">
        <w:rPr>
          <w:b w:val="0"/>
          <w:bCs w:val="0"/>
          <w:iCs/>
        </w:rPr>
        <w:t>174.</w:t>
      </w:r>
      <w:r w:rsidR="00964374">
        <w:rPr>
          <w:b w:val="0"/>
          <w:bCs w:val="0"/>
          <w:iCs/>
          <w:vertAlign w:val="superscript"/>
        </w:rPr>
        <w:t>‡§</w:t>
      </w:r>
      <w:r w:rsidR="00E00C7F">
        <w:rPr>
          <w:b w:val="0"/>
          <w:bCs w:val="0"/>
          <w:iCs/>
        </w:rPr>
        <w:t xml:space="preserve"> </w:t>
      </w:r>
      <w:r w:rsidR="00E00C7F" w:rsidRPr="0030473C">
        <w:rPr>
          <w:b w:val="0"/>
          <w:bCs w:val="0"/>
        </w:rPr>
        <w:t>[That allows for spending one year at the foot of M</w:t>
      </w:r>
      <w:r w:rsidR="00E00C7F">
        <w:rPr>
          <w:b w:val="0"/>
          <w:bCs w:val="0"/>
        </w:rPr>
        <w:t>ount</w:t>
      </w:r>
      <w:r w:rsidR="00E00C7F" w:rsidRPr="0030473C">
        <w:rPr>
          <w:b w:val="0"/>
          <w:bCs w:val="0"/>
        </w:rPr>
        <w:t xml:space="preserve"> Sina</w:t>
      </w:r>
      <w:r w:rsidR="00E00C7F">
        <w:rPr>
          <w:b w:val="0"/>
          <w:bCs w:val="0"/>
        </w:rPr>
        <w:t>i.]</w:t>
      </w:r>
      <w:r w:rsidR="00964374">
        <w:rPr>
          <w:b w:val="0"/>
          <w:bCs w:val="0"/>
          <w:vertAlign w:val="superscript"/>
        </w:rPr>
        <w:t>‡</w:t>
      </w:r>
    </w:p>
    <w:p w14:paraId="0BBAF18E" w14:textId="484F582B" w:rsidR="00B02FD8" w:rsidRPr="0030473C" w:rsidRDefault="00B02FD8" w:rsidP="00DC6FC8">
      <w:pPr>
        <w:pStyle w:val="ListParagraph"/>
        <w:widowControl w:val="0"/>
        <w:spacing w:line="259" w:lineRule="auto"/>
        <w:ind w:right="720" w:hanging="720"/>
        <w:contextualSpacing w:val="0"/>
        <w:rPr>
          <w:b w:val="0"/>
          <w:bCs w:val="0"/>
        </w:rPr>
      </w:pPr>
      <w:r w:rsidRPr="00B02FD8">
        <w:t>Exod</w:t>
      </w:r>
      <w:r w:rsidR="005541A2">
        <w:t>us</w:t>
      </w:r>
      <w:r w:rsidRPr="00B02FD8">
        <w:t xml:space="preserve"> 19:1-2</w:t>
      </w:r>
      <w:r w:rsidRPr="00756E18">
        <w:rPr>
          <w:b w:val="0"/>
          <w:bCs w:val="0"/>
        </w:rPr>
        <w:t xml:space="preserve">: </w:t>
      </w:r>
      <w:r w:rsidRPr="0030473C">
        <w:rPr>
          <w:b w:val="0"/>
          <w:bCs w:val="0"/>
          <w:vertAlign w:val="superscript"/>
        </w:rPr>
        <w:t>1–2</w:t>
      </w:r>
      <w:r w:rsidRPr="0030473C">
        <w:rPr>
          <w:b w:val="0"/>
          <w:bCs w:val="0"/>
        </w:rPr>
        <w:t xml:space="preserve"> The people of Israel left Rephidim, and on the first day of the third month after they had left Egypt they came to the desert of Sinai. There they set up camp at the foot of Mount Sinai</w:t>
      </w:r>
      <w:r w:rsidR="005541A2">
        <w:rPr>
          <w:b w:val="0"/>
          <w:bCs w:val="0"/>
        </w:rPr>
        <w:t>.</w:t>
      </w:r>
      <w:r w:rsidRPr="0030473C">
        <w:rPr>
          <w:b w:val="0"/>
          <w:bCs w:val="0"/>
        </w:rPr>
        <w:t>—</w:t>
      </w:r>
      <w:r w:rsidR="00964374">
        <w:rPr>
          <w:b w:val="0"/>
          <w:bCs w:val="0"/>
          <w:i/>
        </w:rPr>
        <w:t>Good News Bible-TEV</w:t>
      </w:r>
      <w:r w:rsidR="00964374">
        <w:rPr>
          <w:b w:val="0"/>
          <w:bCs w:val="0"/>
        </w:rPr>
        <w:t>.</w:t>
      </w:r>
      <w:r w:rsidR="00FE5617" w:rsidRPr="00FE5617">
        <w:rPr>
          <w:b w:val="0"/>
          <w:bCs w:val="0"/>
          <w:i/>
        </w:rPr>
        <w:t>*</w:t>
      </w:r>
    </w:p>
    <w:p w14:paraId="09F06467" w14:textId="312B1DEC" w:rsidR="00B02FD8" w:rsidRPr="00985C4B" w:rsidRDefault="00B02FD8" w:rsidP="00DC6FC8">
      <w:pPr>
        <w:pStyle w:val="ListParagraph"/>
        <w:widowControl w:val="0"/>
        <w:spacing w:line="259" w:lineRule="auto"/>
        <w:ind w:right="720" w:hanging="720"/>
        <w:contextualSpacing w:val="0"/>
        <w:rPr>
          <w:b w:val="0"/>
          <w:bCs w:val="0"/>
        </w:rPr>
      </w:pPr>
      <w:r w:rsidRPr="00B02FD8">
        <w:t>Num</w:t>
      </w:r>
      <w:r w:rsidR="005541A2">
        <w:t>bers</w:t>
      </w:r>
      <w:r w:rsidRPr="00B02FD8">
        <w:t xml:space="preserve"> 10:11</w:t>
      </w:r>
      <w:r w:rsidRPr="00756E18">
        <w:rPr>
          <w:b w:val="0"/>
          <w:bCs w:val="0"/>
        </w:rPr>
        <w:t xml:space="preserve">: </w:t>
      </w:r>
      <w:r w:rsidRPr="0030473C">
        <w:rPr>
          <w:b w:val="0"/>
          <w:bCs w:val="0"/>
        </w:rPr>
        <w:t xml:space="preserve">On the twentieth day of the second month in the second year after the people left Egypt, the cloud over the Tent of the </w:t>
      </w:r>
      <w:r w:rsidR="00B233AB" w:rsidRPr="0030473C">
        <w:rPr>
          <w:b w:val="0"/>
          <w:bCs w:val="0"/>
        </w:rPr>
        <w:t>L</w:t>
      </w:r>
      <w:r w:rsidR="00B233AB" w:rsidRPr="0030473C">
        <w:rPr>
          <w:b w:val="0"/>
          <w:bCs w:val="0"/>
          <w:smallCaps/>
        </w:rPr>
        <w:t>ord</w:t>
      </w:r>
      <w:r w:rsidRPr="0030473C">
        <w:rPr>
          <w:b w:val="0"/>
          <w:bCs w:val="0"/>
        </w:rPr>
        <w:t>’s presence lifted</w:t>
      </w:r>
      <w:r w:rsidR="008A2A33">
        <w:rPr>
          <w:b w:val="0"/>
          <w:bCs w:val="0"/>
        </w:rPr>
        <w:t xml:space="preserve"> [as a sign for the people to move]</w:t>
      </w:r>
      <w:r w:rsidR="005541A2">
        <w:rPr>
          <w:b w:val="0"/>
          <w:bCs w:val="0"/>
        </w:rPr>
        <w:t>.</w:t>
      </w:r>
      <w:r w:rsidRPr="0030473C">
        <w:rPr>
          <w:b w:val="0"/>
          <w:bCs w:val="0"/>
        </w:rPr>
        <w:t>—</w:t>
      </w:r>
      <w:r w:rsidR="00964374">
        <w:rPr>
          <w:b w:val="0"/>
          <w:bCs w:val="0"/>
          <w:i/>
        </w:rPr>
        <w:t>Good News Bible-TEV</w:t>
      </w:r>
      <w:r w:rsidR="00964374">
        <w:rPr>
          <w:b w:val="0"/>
          <w:bCs w:val="0"/>
        </w:rPr>
        <w:t>.</w:t>
      </w:r>
      <w:r w:rsidR="00FE5617" w:rsidRPr="00FE5617">
        <w:rPr>
          <w:b w:val="0"/>
          <w:bCs w:val="0"/>
          <w:i/>
        </w:rPr>
        <w:t>*</w:t>
      </w:r>
      <w:r w:rsidR="008A2A33">
        <w:rPr>
          <w:b w:val="0"/>
          <w:bCs w:val="0"/>
          <w:vertAlign w:val="superscript"/>
        </w:rPr>
        <w:t>‡</w:t>
      </w:r>
      <w:r w:rsidR="00696D2D">
        <w:rPr>
          <w:b w:val="0"/>
          <w:bCs w:val="0"/>
        </w:rPr>
        <w:t xml:space="preserve"> [</w:t>
      </w:r>
      <w:r w:rsidR="00985C4B">
        <w:rPr>
          <w:b w:val="0"/>
          <w:bCs w:val="0"/>
        </w:rPr>
        <w:t>About</w:t>
      </w:r>
      <w:r w:rsidR="00696D2D">
        <w:rPr>
          <w:b w:val="0"/>
          <w:bCs w:val="0"/>
        </w:rPr>
        <w:t xml:space="preserve"> 1 ½ years </w:t>
      </w:r>
      <w:r w:rsidR="00985C4B">
        <w:rPr>
          <w:b w:val="0"/>
          <w:bCs w:val="0"/>
        </w:rPr>
        <w:t xml:space="preserve">after </w:t>
      </w:r>
      <w:r w:rsidR="00696D2D">
        <w:rPr>
          <w:b w:val="0"/>
          <w:bCs w:val="0"/>
        </w:rPr>
        <w:t>leaving Egypt!]</w:t>
      </w:r>
      <w:r w:rsidR="00985C4B">
        <w:rPr>
          <w:b w:val="0"/>
          <w:bCs w:val="0"/>
          <w:vertAlign w:val="superscript"/>
        </w:rPr>
        <w:t>‡</w:t>
      </w:r>
    </w:p>
    <w:p w14:paraId="056D7C36" w14:textId="5E27B183" w:rsidR="00B02FD8" w:rsidRPr="00964374" w:rsidRDefault="00B02FD8" w:rsidP="00DC6FC8">
      <w:pPr>
        <w:pStyle w:val="ListParagraph"/>
        <w:widowControl w:val="0"/>
        <w:spacing w:line="259" w:lineRule="auto"/>
        <w:ind w:right="720" w:hanging="720"/>
        <w:contextualSpacing w:val="0"/>
        <w:rPr>
          <w:b w:val="0"/>
          <w:bCs w:val="0"/>
        </w:rPr>
      </w:pPr>
      <w:r w:rsidRPr="00B02FD8">
        <w:t>Deut</w:t>
      </w:r>
      <w:r w:rsidR="005541A2">
        <w:t>eronomy</w:t>
      </w:r>
      <w:r w:rsidRPr="00B02FD8">
        <w:t xml:space="preserve"> 1:2</w:t>
      </w:r>
      <w:r w:rsidRPr="00756E18">
        <w:rPr>
          <w:b w:val="0"/>
          <w:bCs w:val="0"/>
        </w:rPr>
        <w:t xml:space="preserve">: </w:t>
      </w:r>
      <w:r w:rsidRPr="0030473C">
        <w:rPr>
          <w:b w:val="0"/>
          <w:bCs w:val="0"/>
        </w:rPr>
        <w:t>(It takes eleven days to travel from Mount Sinai to Kadesh Barnea by way of the hill country of Edom.)—</w:t>
      </w:r>
      <w:r w:rsidR="00964374">
        <w:rPr>
          <w:b w:val="0"/>
          <w:bCs w:val="0"/>
          <w:i/>
        </w:rPr>
        <w:t>Good News Bible-TEV</w:t>
      </w:r>
      <w:r w:rsidR="00964374">
        <w:rPr>
          <w:b w:val="0"/>
          <w:bCs w:val="0"/>
        </w:rPr>
        <w:t>.</w:t>
      </w:r>
      <w:r w:rsidR="00FE5617" w:rsidRPr="00FE5617">
        <w:rPr>
          <w:b w:val="0"/>
          <w:bCs w:val="0"/>
          <w:i/>
        </w:rPr>
        <w:t>*</w:t>
      </w:r>
    </w:p>
    <w:p w14:paraId="5442DBBD" w14:textId="2C7389AA" w:rsidR="00B02FD8" w:rsidRDefault="00B02FD8" w:rsidP="00DC6FC8">
      <w:pPr>
        <w:pStyle w:val="ListParagraph"/>
        <w:widowControl w:val="0"/>
        <w:numPr>
          <w:ilvl w:val="0"/>
          <w:numId w:val="4"/>
        </w:numPr>
        <w:spacing w:line="276" w:lineRule="auto"/>
        <w:ind w:left="0" w:hanging="432"/>
        <w:contextualSpacing w:val="0"/>
        <w:rPr>
          <w:b w:val="0"/>
          <w:bCs w:val="0"/>
        </w:rPr>
      </w:pPr>
      <w:r w:rsidRPr="0030473C">
        <w:rPr>
          <w:b w:val="0"/>
          <w:bCs w:val="0"/>
        </w:rPr>
        <w:t>Why do we need to learn how to use freedom? Love is absolutely essential to Christianity!</w:t>
      </w:r>
    </w:p>
    <w:p w14:paraId="18242EFF" w14:textId="54556DC2" w:rsidR="0046068B" w:rsidRPr="00756E18" w:rsidRDefault="0046068B" w:rsidP="00DC6FC8">
      <w:pPr>
        <w:pStyle w:val="ListParagraph"/>
        <w:widowControl w:val="0"/>
        <w:numPr>
          <w:ilvl w:val="0"/>
          <w:numId w:val="4"/>
        </w:numPr>
        <w:spacing w:after="0" w:line="276" w:lineRule="auto"/>
        <w:ind w:left="0" w:hanging="432"/>
        <w:contextualSpacing w:val="0"/>
        <w:rPr>
          <w:b w:val="0"/>
          <w:bCs w:val="0"/>
          <w:i/>
          <w:iCs/>
        </w:rPr>
      </w:pPr>
      <w:r w:rsidRPr="008576E0">
        <w:rPr>
          <w:i/>
          <w:iCs/>
        </w:rPr>
        <w:t>It is very important to recognize how God views freedom. Do we recognize how we should and should not use freedom?</w:t>
      </w:r>
      <w:r>
        <w:rPr>
          <w:i/>
          <w:iCs/>
        </w:rPr>
        <w:t xml:space="preserve"> </w:t>
      </w:r>
      <w:r w:rsidRPr="00756E18">
        <w:rPr>
          <w:b w:val="0"/>
          <w:bCs w:val="0"/>
        </w:rPr>
        <w:t xml:space="preserve">See the handout </w:t>
      </w:r>
      <w:r w:rsidR="00C62419">
        <w:rPr>
          <w:b w:val="0"/>
          <w:bCs w:val="0"/>
        </w:rPr>
        <w:t xml:space="preserve">on “Love” </w:t>
      </w:r>
      <w:r w:rsidRPr="00756E18">
        <w:rPr>
          <w:b w:val="0"/>
          <w:bCs w:val="0"/>
        </w:rPr>
        <w:t xml:space="preserve">on </w:t>
      </w:r>
      <w:hyperlink r:id="rId39" w:history="1">
        <w:r w:rsidRPr="00756E18">
          <w:rPr>
            <w:rStyle w:val="Hyperlink"/>
            <w:b w:val="0"/>
            <w:bCs w:val="0"/>
          </w:rPr>
          <w:t>www.Theox.org</w:t>
        </w:r>
      </w:hyperlink>
      <w:r w:rsidRPr="00756E18">
        <w:rPr>
          <w:b w:val="0"/>
          <w:bCs w:val="0"/>
        </w:rPr>
        <w:t>:</w:t>
      </w:r>
      <w:r w:rsidRPr="00756E18">
        <w:rPr>
          <w:b w:val="0"/>
          <w:bCs w:val="0"/>
          <w:i/>
          <w:iCs/>
        </w:rPr>
        <w:t xml:space="preserve"> </w:t>
      </w:r>
    </w:p>
    <w:p w14:paraId="23F4BD60" w14:textId="77777777" w:rsidR="00B02FD8" w:rsidRDefault="00B02FD8" w:rsidP="00DC6FC8">
      <w:pPr>
        <w:pStyle w:val="ListParagraph"/>
        <w:widowControl w:val="0"/>
        <w:spacing w:line="276" w:lineRule="auto"/>
        <w:ind w:left="0"/>
        <w:contextualSpacing w:val="0"/>
        <w:rPr>
          <w:b w:val="0"/>
          <w:bCs w:val="0"/>
        </w:rPr>
      </w:pPr>
      <w:hyperlink r:id="rId40" w:history="1">
        <w:r w:rsidRPr="0030473C">
          <w:rPr>
            <w:rStyle w:val="Hyperlink"/>
            <w:b w:val="0"/>
            <w:bCs w:val="0"/>
          </w:rPr>
          <w:t>https://www.theox.org/images/uploads/bbk/KHart_BTGG_PDF_Gnrl_Love_16.pdf</w:t>
        </w:r>
      </w:hyperlink>
      <w:r w:rsidRPr="0030473C">
        <w:rPr>
          <w:b w:val="0"/>
          <w:bCs w:val="0"/>
        </w:rPr>
        <w:t xml:space="preserve"> </w:t>
      </w:r>
    </w:p>
    <w:p w14:paraId="46C191CE" w14:textId="77777777" w:rsidR="007B502A" w:rsidRPr="0037533A" w:rsidRDefault="007B502A" w:rsidP="00DC6FC8">
      <w:pPr>
        <w:pStyle w:val="ListParagraph"/>
        <w:widowControl w:val="0"/>
        <w:spacing w:line="276" w:lineRule="auto"/>
        <w:ind w:left="-720"/>
        <w:contextualSpacing w:val="0"/>
        <w:rPr>
          <w:i/>
          <w:iCs/>
          <w:sz w:val="28"/>
          <w:szCs w:val="28"/>
        </w:rPr>
      </w:pPr>
      <w:r w:rsidRPr="0037533A">
        <w:rPr>
          <w:i/>
          <w:iCs/>
          <w:sz w:val="28"/>
          <w:szCs w:val="28"/>
        </w:rPr>
        <w:lastRenderedPageBreak/>
        <w:t>The Death of Joshua</w:t>
      </w:r>
    </w:p>
    <w:p w14:paraId="0B037317" w14:textId="77777777" w:rsidR="007B502A" w:rsidRPr="0037533A" w:rsidRDefault="007B502A" w:rsidP="00DC6FC8">
      <w:pPr>
        <w:pStyle w:val="ListParagraph"/>
        <w:widowControl w:val="0"/>
        <w:numPr>
          <w:ilvl w:val="0"/>
          <w:numId w:val="4"/>
        </w:numPr>
        <w:spacing w:line="276" w:lineRule="auto"/>
        <w:ind w:left="0" w:hanging="432"/>
        <w:contextualSpacing w:val="0"/>
        <w:rPr>
          <w:i/>
          <w:iCs/>
        </w:rPr>
      </w:pPr>
      <w:r w:rsidRPr="0037533A">
        <w:rPr>
          <w:i/>
          <w:iCs/>
        </w:rPr>
        <w:t>How does the book of Joshua end</w:t>
      </w:r>
      <w:r>
        <w:rPr>
          <w:i/>
          <w:iCs/>
        </w:rPr>
        <w:t>?</w:t>
      </w:r>
    </w:p>
    <w:p w14:paraId="1E62F85F" w14:textId="5E3432EA" w:rsidR="007B502A" w:rsidRPr="0030473C" w:rsidRDefault="007B502A" w:rsidP="00DC6FC8">
      <w:pPr>
        <w:pStyle w:val="ListParagraph"/>
        <w:widowControl w:val="0"/>
        <w:spacing w:line="259" w:lineRule="auto"/>
        <w:ind w:right="720" w:hanging="720"/>
        <w:contextualSpacing w:val="0"/>
        <w:rPr>
          <w:b w:val="0"/>
          <w:bCs w:val="0"/>
        </w:rPr>
      </w:pPr>
      <w:hyperlink r:id="rId41" w:tgtFrame="_blank" w:history="1">
        <w:r w:rsidRPr="00D054B1">
          <w:rPr>
            <w:rStyle w:val="Hyperlink"/>
          </w:rPr>
          <w:t>Josh</w:t>
        </w:r>
        <w:r>
          <w:rPr>
            <w:rStyle w:val="Hyperlink"/>
          </w:rPr>
          <w:t>ua</w:t>
        </w:r>
        <w:r w:rsidRPr="00D054B1">
          <w:rPr>
            <w:rStyle w:val="Hyperlink"/>
          </w:rPr>
          <w:t xml:space="preserve"> 24:29-</w:t>
        </w:r>
        <w:r w:rsidR="00AA6038">
          <w:rPr>
            <w:rStyle w:val="Hyperlink"/>
          </w:rPr>
          <w:t>31</w:t>
        </w:r>
      </w:hyperlink>
      <w:r w:rsidRPr="0037533A">
        <w:rPr>
          <w:b w:val="0"/>
          <w:bCs w:val="0"/>
        </w:rPr>
        <w:t>:</w:t>
      </w:r>
      <w:r w:rsidRPr="00323442">
        <w:rPr>
          <w:b w:val="0"/>
          <w:bCs w:val="0"/>
        </w:rPr>
        <w:t xml:space="preserve"> </w:t>
      </w:r>
      <w:r w:rsidRPr="0030473C">
        <w:rPr>
          <w:b w:val="0"/>
          <w:bCs w:val="0"/>
          <w:vertAlign w:val="superscript"/>
        </w:rPr>
        <w:t>29</w:t>
      </w:r>
      <w:r w:rsidRPr="0030473C">
        <w:rPr>
          <w:b w:val="0"/>
          <w:bCs w:val="0"/>
        </w:rPr>
        <w:t> After that, the L</w:t>
      </w:r>
      <w:r w:rsidRPr="0030473C">
        <w:rPr>
          <w:b w:val="0"/>
          <w:bCs w:val="0"/>
          <w:smallCaps/>
        </w:rPr>
        <w:t>ord</w:t>
      </w:r>
      <w:r w:rsidRPr="0030473C">
        <w:rPr>
          <w:b w:val="0"/>
          <w:bCs w:val="0"/>
        </w:rPr>
        <w:t xml:space="preserve">’s servant Joshua son of Nun died at the age of </w:t>
      </w:r>
      <w:r w:rsidR="00BE4C1E">
        <w:rPr>
          <w:b w:val="0"/>
          <w:bCs w:val="0"/>
        </w:rPr>
        <w:t>a hundred and ten</w:t>
      </w:r>
      <w:r w:rsidRPr="0030473C">
        <w:rPr>
          <w:b w:val="0"/>
          <w:bCs w:val="0"/>
        </w:rPr>
        <w:t xml:space="preserve">. </w:t>
      </w:r>
      <w:r w:rsidRPr="0030473C">
        <w:rPr>
          <w:b w:val="0"/>
          <w:bCs w:val="0"/>
          <w:vertAlign w:val="superscript"/>
        </w:rPr>
        <w:t>30</w:t>
      </w:r>
      <w:r w:rsidRPr="0030473C">
        <w:rPr>
          <w:b w:val="0"/>
          <w:bCs w:val="0"/>
        </w:rPr>
        <w:t xml:space="preserve">They buried him on his own land at Timnath Serah in the hill country of Ephraim north of Mount Gaash. </w:t>
      </w:r>
    </w:p>
    <w:p w14:paraId="5A999420" w14:textId="33D1D312" w:rsidR="00A27C55" w:rsidRPr="00A27C55" w:rsidRDefault="007B502A" w:rsidP="00DC6FC8">
      <w:pPr>
        <w:pStyle w:val="ListParagraph"/>
        <w:widowControl w:val="0"/>
        <w:spacing w:line="259" w:lineRule="auto"/>
        <w:ind w:right="720"/>
        <w:contextualSpacing w:val="0"/>
        <w:rPr>
          <w:b w:val="0"/>
          <w:bCs w:val="0"/>
          <w:vertAlign w:val="superscript"/>
        </w:rPr>
      </w:pPr>
      <w:r w:rsidRPr="0037533A">
        <w:rPr>
          <w:b w:val="0"/>
          <w:bCs w:val="0"/>
          <w:vertAlign w:val="superscript"/>
        </w:rPr>
        <w:t>31</w:t>
      </w:r>
      <w:r w:rsidRPr="0030473C">
        <w:rPr>
          <w:b w:val="0"/>
          <w:bCs w:val="0"/>
        </w:rPr>
        <w:t> </w:t>
      </w:r>
      <w:r w:rsidRPr="00D054B1">
        <w:t xml:space="preserve">As long as Joshua lived, the people of Israel served the </w:t>
      </w:r>
      <w:r w:rsidRPr="0037533A">
        <w:t>L</w:t>
      </w:r>
      <w:r w:rsidRPr="0037533A">
        <w:rPr>
          <w:smallCaps/>
        </w:rPr>
        <w:t>ord</w:t>
      </w:r>
      <w:r w:rsidRPr="00D054B1">
        <w:t xml:space="preserve">, and after his death they continued to do so as long as those leaders were alive who had seen for themselves everything that the </w:t>
      </w:r>
      <w:r w:rsidRPr="0037533A">
        <w:t>L</w:t>
      </w:r>
      <w:r w:rsidRPr="0037533A">
        <w:rPr>
          <w:smallCaps/>
        </w:rPr>
        <w:t>ord</w:t>
      </w:r>
      <w:r w:rsidRPr="00D054B1">
        <w:t xml:space="preserve"> had done for Israel</w:t>
      </w:r>
      <w:r w:rsidRPr="0030473C">
        <w:rPr>
          <w:b w:val="0"/>
          <w:bCs w:val="0"/>
        </w:rPr>
        <w:t>.</w:t>
      </w:r>
      <w:r w:rsidR="00A27C55" w:rsidRPr="00A27C55">
        <w:rPr>
          <w:b w:val="0"/>
          <w:bCs w:val="0"/>
        </w:rPr>
        <w:t>—</w:t>
      </w:r>
      <w:r w:rsidR="00A27C55" w:rsidRPr="00770400">
        <w:rPr>
          <w:b w:val="0"/>
          <w:i/>
        </w:rPr>
        <w:t>Good News Bible-TEV</w:t>
      </w:r>
      <w:r w:rsidR="00A27C55" w:rsidRPr="00A27C55">
        <w:rPr>
          <w:b w:val="0"/>
          <w:bCs w:val="0"/>
        </w:rPr>
        <w:t>.</w:t>
      </w:r>
      <w:r w:rsidR="00FE5617" w:rsidRPr="00FE5617">
        <w:rPr>
          <w:b w:val="0"/>
          <w:bCs w:val="0"/>
          <w:i/>
        </w:rPr>
        <w:t>*</w:t>
      </w:r>
      <w:r w:rsidR="00A27C55" w:rsidRPr="00A27C55">
        <w:rPr>
          <w:b w:val="0"/>
          <w:bCs w:val="0"/>
          <w:vertAlign w:val="superscript"/>
        </w:rPr>
        <w:t>†</w:t>
      </w:r>
    </w:p>
    <w:p w14:paraId="3642EA92" w14:textId="139B2346" w:rsidR="007B502A" w:rsidRPr="00756E18" w:rsidRDefault="007B502A" w:rsidP="00DC6FC8">
      <w:pPr>
        <w:pStyle w:val="ListParagraph"/>
        <w:widowControl w:val="0"/>
        <w:spacing w:line="259" w:lineRule="auto"/>
        <w:ind w:right="720"/>
        <w:contextualSpacing w:val="0"/>
        <w:rPr>
          <w:b w:val="0"/>
          <w:bCs w:val="0"/>
          <w:iCs/>
          <w:vertAlign w:val="superscript"/>
        </w:rPr>
      </w:pPr>
      <w:r w:rsidRPr="0030473C">
        <w:rPr>
          <w:b w:val="0"/>
          <w:bCs w:val="0"/>
        </w:rPr>
        <w:t>[BSG:] In the epilogue reporting on the deaths of Joshua and Eleazar, the high priest brings the book of Joshua to a sobering end. By recounting together the burial of Joshua, the burial of Eleazar, and the burial of Joseph’s bones, the author creates a contrast between the life outside the land and the beginning of life in the land</w:t>
      </w:r>
      <w:r w:rsidR="00AA6038">
        <w:rPr>
          <w:b w:val="0"/>
          <w:bCs w:val="0"/>
        </w:rPr>
        <w:t>….</w:t>
      </w:r>
      <w:r w:rsidRPr="0030473C">
        <w:rPr>
          <w:b w:val="0"/>
          <w:bCs w:val="0"/>
        </w:rPr>
        <w:t xml:space="preserve"> The patriarchs buried their relatives in a cave </w:t>
      </w:r>
      <w:r w:rsidRPr="0037533A">
        <w:rPr>
          <w:b w:val="0"/>
          <w:bCs w:val="0"/>
          <w:i/>
          <w:iCs/>
        </w:rPr>
        <w:t>(</w:t>
      </w:r>
      <w:hyperlink r:id="rId42" w:tgtFrame="_blank" w:history="1">
        <w:r w:rsidRPr="0037533A">
          <w:rPr>
            <w:rStyle w:val="Hyperlink"/>
            <w:b w:val="0"/>
            <w:bCs w:val="0"/>
            <w:i/>
            <w:iCs/>
          </w:rPr>
          <w:t>Gen. 23:13</w:t>
        </w:r>
      </w:hyperlink>
      <w:r w:rsidRPr="0037533A">
        <w:rPr>
          <w:b w:val="0"/>
          <w:bCs w:val="0"/>
          <w:i/>
          <w:iCs/>
        </w:rPr>
        <w:t>, </w:t>
      </w:r>
      <w:hyperlink r:id="rId43" w:tgtFrame="_blank" w:history="1">
        <w:r w:rsidRPr="0037533A">
          <w:rPr>
            <w:rStyle w:val="Hyperlink"/>
            <w:b w:val="0"/>
            <w:bCs w:val="0"/>
            <w:i/>
            <w:iCs/>
          </w:rPr>
          <w:t>19</w:t>
        </w:r>
      </w:hyperlink>
      <w:r w:rsidRPr="0037533A">
        <w:rPr>
          <w:b w:val="0"/>
          <w:bCs w:val="0"/>
          <w:i/>
          <w:iCs/>
        </w:rPr>
        <w:t>; </w:t>
      </w:r>
      <w:hyperlink r:id="rId44" w:tgtFrame="_blank" w:history="1">
        <w:r w:rsidRPr="0037533A">
          <w:rPr>
            <w:rStyle w:val="Hyperlink"/>
            <w:b w:val="0"/>
            <w:bCs w:val="0"/>
            <w:i/>
            <w:iCs/>
          </w:rPr>
          <w:t>Gen. 25:9</w:t>
        </w:r>
      </w:hyperlink>
      <w:r w:rsidRPr="0037533A">
        <w:rPr>
          <w:b w:val="0"/>
          <w:bCs w:val="0"/>
          <w:i/>
          <w:iCs/>
        </w:rPr>
        <w:t>, </w:t>
      </w:r>
      <w:hyperlink r:id="rId45" w:tgtFrame="_blank" w:history="1">
        <w:r w:rsidRPr="0037533A">
          <w:rPr>
            <w:rStyle w:val="Hyperlink"/>
            <w:b w:val="0"/>
            <w:bCs w:val="0"/>
            <w:i/>
            <w:iCs/>
          </w:rPr>
          <w:t>10</w:t>
        </w:r>
      </w:hyperlink>
      <w:r w:rsidRPr="0037533A">
        <w:rPr>
          <w:b w:val="0"/>
          <w:bCs w:val="0"/>
          <w:i/>
          <w:iCs/>
        </w:rPr>
        <w:t>)</w:t>
      </w:r>
      <w:r w:rsidRPr="0030473C">
        <w:rPr>
          <w:b w:val="0"/>
          <w:bCs w:val="0"/>
        </w:rPr>
        <w:t xml:space="preserve">, on a plot purchased at Shechem </w:t>
      </w:r>
      <w:r w:rsidRPr="0037533A">
        <w:rPr>
          <w:b w:val="0"/>
          <w:bCs w:val="0"/>
          <w:i/>
          <w:iCs/>
        </w:rPr>
        <w:t>(</w:t>
      </w:r>
      <w:hyperlink r:id="rId46" w:tgtFrame="_blank" w:history="1">
        <w:r w:rsidRPr="0037533A">
          <w:rPr>
            <w:rStyle w:val="Hyperlink"/>
            <w:b w:val="0"/>
            <w:bCs w:val="0"/>
            <w:i/>
            <w:iCs/>
          </w:rPr>
          <w:t>Gen. 33:19</w:t>
        </w:r>
      </w:hyperlink>
      <w:r w:rsidRPr="0037533A">
        <w:rPr>
          <w:b w:val="0"/>
          <w:bCs w:val="0"/>
          <w:i/>
          <w:iCs/>
        </w:rPr>
        <w:t>)</w:t>
      </w:r>
      <w:r w:rsidRPr="0030473C">
        <w:rPr>
          <w:b w:val="0"/>
          <w:bCs w:val="0"/>
        </w:rPr>
        <w:t>. Now the nation buries its leaders in the territory of their own inheritance, thus having a sense of permanence. The promises given to the patriarchs have been fulfilled. Yahweh’s [</w:t>
      </w:r>
      <w:r w:rsidRPr="0037533A">
        <w:rPr>
          <w:b w:val="0"/>
          <w:bCs w:val="0"/>
          <w:i/>
          <w:iCs/>
        </w:rPr>
        <w:t>sic</w:t>
      </w:r>
      <w:r w:rsidRPr="0030473C">
        <w:rPr>
          <w:b w:val="0"/>
          <w:bCs w:val="0"/>
        </w:rPr>
        <w:t>] faithfulness constitutes the historical thread that links Israel’s posterity to its present and future.—</w:t>
      </w:r>
      <w:r w:rsidRPr="0030473C">
        <w:rPr>
          <w:b w:val="0"/>
          <w:bCs w:val="0"/>
          <w:i/>
        </w:rPr>
        <w:t>BSG</w:t>
      </w:r>
      <w:r w:rsidR="00FE5617" w:rsidRPr="00FE5617">
        <w:rPr>
          <w:b w:val="0"/>
          <w:bCs w:val="0"/>
          <w:i/>
          <w:iCs/>
        </w:rPr>
        <w:t>*</w:t>
      </w:r>
      <w:r w:rsidRPr="0030473C">
        <w:rPr>
          <w:b w:val="0"/>
          <w:bCs w:val="0"/>
          <w:iCs/>
        </w:rPr>
        <w:t xml:space="preserve"> For Thursday, December 25.</w:t>
      </w:r>
      <w:r w:rsidR="00C1692E">
        <w:rPr>
          <w:b w:val="0"/>
          <w:bCs w:val="0"/>
          <w:iCs/>
          <w:vertAlign w:val="superscript"/>
        </w:rPr>
        <w:t>‡§</w:t>
      </w:r>
    </w:p>
    <w:p w14:paraId="662FEAB3" w14:textId="3FB54715" w:rsidR="003A14EF" w:rsidRPr="003A14EF" w:rsidRDefault="003A14EF" w:rsidP="00DC6FC8">
      <w:pPr>
        <w:pStyle w:val="ListParagraph"/>
        <w:widowControl w:val="0"/>
        <w:spacing w:line="259" w:lineRule="auto"/>
        <w:ind w:right="720"/>
        <w:contextualSpacing w:val="0"/>
        <w:rPr>
          <w:b w:val="0"/>
          <w:bCs w:val="0"/>
        </w:rPr>
      </w:pPr>
      <w:r w:rsidRPr="00756E18">
        <w:rPr>
          <w:b w:val="0"/>
          <w:bCs w:val="0"/>
        </w:rPr>
        <w:t>[T-BSG:] Like Deuteronomy, the book of Joshua ends with a reference to burial places. It seems odd to conclude a book that is predominantly about victories with this kind of detail.</w:t>
      </w:r>
    </w:p>
    <w:p w14:paraId="128252A5" w14:textId="21FE8CE7" w:rsidR="003A14EF" w:rsidRPr="00756E18" w:rsidRDefault="003A14EF" w:rsidP="00DC6FC8">
      <w:pPr>
        <w:pStyle w:val="ListParagraph"/>
        <w:widowControl w:val="0"/>
        <w:numPr>
          <w:ilvl w:val="0"/>
          <w:numId w:val="7"/>
        </w:numPr>
        <w:spacing w:line="259" w:lineRule="auto"/>
        <w:ind w:right="720"/>
        <w:contextualSpacing w:val="0"/>
        <w:rPr>
          <w:b w:val="0"/>
          <w:bCs w:val="0"/>
        </w:rPr>
      </w:pPr>
      <w:r w:rsidRPr="00756E18">
        <w:rPr>
          <w:b w:val="0"/>
          <w:bCs w:val="0"/>
        </w:rPr>
        <w:t>Why do you think the book concludes in this manner?</w:t>
      </w:r>
      <w:r w:rsidR="00252A55">
        <w:rPr>
          <w:b w:val="0"/>
          <w:bCs w:val="0"/>
        </w:rPr>
        <w:t xml:space="preserve"> </w:t>
      </w:r>
      <w:r w:rsidRPr="00756E18">
        <w:rPr>
          <w:b w:val="0"/>
          <w:bCs w:val="0"/>
        </w:rPr>
        <w:t>[It gives an ending to the story of Joshua and the beginning of a new era for Israel.]</w:t>
      </w:r>
    </w:p>
    <w:p w14:paraId="499845AF" w14:textId="77777777" w:rsidR="004C53EE" w:rsidRDefault="003A14EF" w:rsidP="00DC6FC8">
      <w:pPr>
        <w:pStyle w:val="ListParagraph"/>
        <w:widowControl w:val="0"/>
        <w:numPr>
          <w:ilvl w:val="0"/>
          <w:numId w:val="7"/>
        </w:numPr>
        <w:spacing w:line="259" w:lineRule="auto"/>
        <w:ind w:right="720"/>
        <w:contextualSpacing w:val="0"/>
        <w:rPr>
          <w:b w:val="0"/>
          <w:bCs w:val="0"/>
        </w:rPr>
      </w:pPr>
      <w:r w:rsidRPr="00756E18">
        <w:rPr>
          <w:b w:val="0"/>
          <w:bCs w:val="0"/>
        </w:rPr>
        <w:t>What message is God conveying about the nature of leadership and His continuous control over history?</w:t>
      </w:r>
    </w:p>
    <w:p w14:paraId="7332D05E" w14:textId="41A4DDB7" w:rsidR="003A14EF" w:rsidRPr="004C53EE" w:rsidRDefault="003A14EF" w:rsidP="00DC6FC8">
      <w:pPr>
        <w:pStyle w:val="ListParagraph"/>
        <w:widowControl w:val="0"/>
        <w:numPr>
          <w:ilvl w:val="0"/>
          <w:numId w:val="7"/>
        </w:numPr>
        <w:spacing w:line="259" w:lineRule="auto"/>
        <w:ind w:right="720"/>
        <w:contextualSpacing w:val="0"/>
        <w:rPr>
          <w:b w:val="0"/>
          <w:bCs w:val="0"/>
        </w:rPr>
      </w:pPr>
      <w:r w:rsidRPr="00756E18">
        <w:rPr>
          <w:b w:val="0"/>
          <w:bCs w:val="0"/>
        </w:rPr>
        <w:t>How might this message affect your perspective on leadership and the divine oversight of the church?—</w:t>
      </w:r>
      <w:r w:rsidRPr="00756E18">
        <w:rPr>
          <w:b w:val="0"/>
          <w:bCs w:val="0"/>
          <w:i/>
        </w:rPr>
        <w:t>T-BSG</w:t>
      </w:r>
      <w:r w:rsidR="00FE5617" w:rsidRPr="00FE5617">
        <w:rPr>
          <w:b w:val="0"/>
          <w:bCs w:val="0"/>
          <w:i/>
          <w:iCs/>
        </w:rPr>
        <w:t>*</w:t>
      </w:r>
      <w:r w:rsidRPr="00756E18">
        <w:rPr>
          <w:b w:val="0"/>
          <w:bCs w:val="0"/>
          <w:i/>
        </w:rPr>
        <w:t xml:space="preserve"> </w:t>
      </w:r>
      <w:r w:rsidRPr="00756E18">
        <w:rPr>
          <w:b w:val="0"/>
          <w:bCs w:val="0"/>
          <w:iCs/>
        </w:rPr>
        <w:t>175.</w:t>
      </w:r>
      <w:r w:rsidR="00C1692E" w:rsidRPr="004C53EE">
        <w:rPr>
          <w:b w:val="0"/>
          <w:bCs w:val="0"/>
          <w:iCs/>
          <w:vertAlign w:val="superscript"/>
        </w:rPr>
        <w:t>‡</w:t>
      </w:r>
    </w:p>
    <w:p w14:paraId="1964BA52" w14:textId="6CDA928A" w:rsidR="00B02FD8" w:rsidRPr="0043020C" w:rsidRDefault="005541A2" w:rsidP="00DC6FC8">
      <w:pPr>
        <w:pStyle w:val="ListParagraph"/>
        <w:widowControl w:val="0"/>
        <w:spacing w:after="0" w:line="259" w:lineRule="auto"/>
        <w:ind w:right="720"/>
        <w:contextualSpacing w:val="0"/>
        <w:rPr>
          <w:b w:val="0"/>
          <w:bCs w:val="0"/>
          <w:iCs/>
          <w:vertAlign w:val="superscript"/>
        </w:rPr>
      </w:pPr>
      <w:r>
        <w:rPr>
          <w:b w:val="0"/>
          <w:bCs w:val="0"/>
        </w:rPr>
        <w:t xml:space="preserve">[T-BSG:] </w:t>
      </w:r>
      <w:r w:rsidR="00B02FD8" w:rsidRPr="0030473C">
        <w:rPr>
          <w:b w:val="0"/>
          <w:bCs w:val="0"/>
        </w:rPr>
        <w:t>If you are a parent, consider how you may teach your kids to use their free will. Discuss your ideas.</w:t>
      </w:r>
      <w:r w:rsidR="0043020C">
        <w:rPr>
          <w:b w:val="0"/>
          <w:bCs w:val="0"/>
        </w:rPr>
        <w:t xml:space="preserve"> </w:t>
      </w:r>
      <w:r w:rsidR="00B02FD8" w:rsidRPr="0043020C">
        <w:rPr>
          <w:b w:val="0"/>
          <w:bCs w:val="0"/>
        </w:rPr>
        <w:t>How can difficult circumstances boost our learning?—</w:t>
      </w:r>
      <w:r w:rsidR="00B02FD8" w:rsidRPr="0043020C">
        <w:rPr>
          <w:b w:val="0"/>
          <w:bCs w:val="0"/>
          <w:i/>
        </w:rPr>
        <w:t>T-BSG</w:t>
      </w:r>
      <w:r w:rsidR="00FE5617" w:rsidRPr="00FE5617">
        <w:rPr>
          <w:b w:val="0"/>
          <w:bCs w:val="0"/>
          <w:i/>
          <w:iCs/>
        </w:rPr>
        <w:t>*</w:t>
      </w:r>
      <w:r w:rsidR="00B02FD8" w:rsidRPr="0043020C">
        <w:rPr>
          <w:b w:val="0"/>
          <w:bCs w:val="0"/>
          <w:i/>
        </w:rPr>
        <w:t xml:space="preserve"> </w:t>
      </w:r>
      <w:r w:rsidR="00B02FD8" w:rsidRPr="0043020C">
        <w:rPr>
          <w:b w:val="0"/>
          <w:bCs w:val="0"/>
          <w:iCs/>
        </w:rPr>
        <w:t>174-175.</w:t>
      </w:r>
      <w:r w:rsidR="00C1692E" w:rsidRPr="0043020C">
        <w:rPr>
          <w:b w:val="0"/>
          <w:bCs w:val="0"/>
          <w:iCs/>
          <w:vertAlign w:val="superscript"/>
        </w:rPr>
        <w:t>‡</w:t>
      </w:r>
    </w:p>
    <w:p w14:paraId="19BD8E97" w14:textId="77777777" w:rsidR="003533D5" w:rsidRPr="003533D5" w:rsidRDefault="003533D5" w:rsidP="00DC6FC8">
      <w:pPr>
        <w:pStyle w:val="ListParagraph"/>
        <w:widowControl w:val="0"/>
        <w:spacing w:after="0" w:line="240" w:lineRule="auto"/>
        <w:ind w:left="0"/>
        <w:contextualSpacing w:val="0"/>
        <w:rPr>
          <w:b w:val="0"/>
          <w:bCs w:val="0"/>
          <w:i/>
          <w:sz w:val="20"/>
          <w:szCs w:val="20"/>
        </w:rPr>
      </w:pPr>
      <w:r w:rsidRPr="003533D5">
        <w:rPr>
          <w:i/>
          <w:sz w:val="20"/>
          <w:szCs w:val="20"/>
        </w:rPr>
        <w:t xml:space="preserve">©2025, Kenneth Hart, MD, MA, MPH. Permission is hereby granted for any noncommercial use of these materials. Free distribution of all or of a portion of this material such as to a Bible study class is encouraged. *Electronic version. </w:t>
      </w:r>
      <w:r w:rsidRPr="003533D5">
        <w:rPr>
          <w:i/>
          <w:sz w:val="20"/>
          <w:szCs w:val="20"/>
          <w:vertAlign w:val="superscript"/>
        </w:rPr>
        <w:t>†</w:t>
      </w:r>
      <w:r w:rsidRPr="003533D5">
        <w:rPr>
          <w:i/>
          <w:sz w:val="20"/>
          <w:szCs w:val="20"/>
        </w:rPr>
        <w:t xml:space="preserve">Bold type is added. </w:t>
      </w:r>
      <w:r w:rsidRPr="003533D5">
        <w:rPr>
          <w:i/>
          <w:sz w:val="20"/>
          <w:szCs w:val="20"/>
          <w:vertAlign w:val="superscript"/>
        </w:rPr>
        <w:t>‡</w:t>
      </w:r>
      <w:r w:rsidRPr="003533D5">
        <w:rPr>
          <w:i/>
          <w:sz w:val="20"/>
          <w:szCs w:val="20"/>
        </w:rPr>
        <w:t xml:space="preserve">Brackets and content in brackets are added. </w:t>
      </w:r>
      <w:r w:rsidRPr="003533D5">
        <w:rPr>
          <w:i/>
          <w:sz w:val="20"/>
          <w:szCs w:val="20"/>
          <w:vertAlign w:val="superscript"/>
        </w:rPr>
        <w:t>§</w:t>
      </w:r>
      <w:r w:rsidRPr="003533D5">
        <w:rPr>
          <w:i/>
          <w:sz w:val="20"/>
          <w:szCs w:val="20"/>
        </w:rPr>
        <w:t xml:space="preserve">Italic type is in the source. </w:t>
      </w:r>
    </w:p>
    <w:p w14:paraId="055AA279" w14:textId="1834A8E7" w:rsidR="00FE139B" w:rsidRPr="00724461" w:rsidRDefault="003533D5" w:rsidP="00DC6FC8">
      <w:pPr>
        <w:pStyle w:val="ListParagraph"/>
        <w:widowControl w:val="0"/>
        <w:spacing w:after="0" w:line="240" w:lineRule="auto"/>
        <w:ind w:left="0"/>
        <w:contextualSpacing w:val="0"/>
        <w:rPr>
          <w:b w:val="0"/>
          <w:bCs w:val="0"/>
        </w:rPr>
      </w:pPr>
      <w:r w:rsidRPr="003533D5">
        <w:rPr>
          <w:i/>
          <w:sz w:val="16"/>
          <w:szCs w:val="16"/>
        </w:rPr>
        <w:t xml:space="preserve">Last Modified: </w:t>
      </w:r>
      <w:r w:rsidRPr="0043020C">
        <w:rPr>
          <w:i/>
          <w:sz w:val="16"/>
          <w:szCs w:val="16"/>
        </w:rPr>
        <w:t xml:space="preserve">November </w:t>
      </w:r>
      <w:r w:rsidR="00696D2D">
        <w:rPr>
          <w:i/>
          <w:sz w:val="16"/>
          <w:szCs w:val="16"/>
        </w:rPr>
        <w:t>2</w:t>
      </w:r>
      <w:r w:rsidR="00CB3D85">
        <w:rPr>
          <w:i/>
          <w:sz w:val="16"/>
          <w:szCs w:val="16"/>
        </w:rPr>
        <w:t>8</w:t>
      </w:r>
      <w:r w:rsidRPr="0043020C">
        <w:rPr>
          <w:i/>
          <w:sz w:val="16"/>
          <w:szCs w:val="16"/>
        </w:rPr>
        <w:t>,</w:t>
      </w:r>
      <w:r w:rsidRPr="003533D5">
        <w:rPr>
          <w:i/>
          <w:sz w:val="16"/>
          <w:szCs w:val="16"/>
        </w:rPr>
        <w:t xml:space="preserve"> 2025</w:t>
      </w:r>
      <w:r w:rsidRPr="003533D5">
        <w:rPr>
          <w:i/>
          <w:sz w:val="20"/>
          <w:szCs w:val="20"/>
        </w:rPr>
        <w:tab/>
      </w:r>
      <w:r w:rsidRPr="003533D5">
        <w:rPr>
          <w:i/>
          <w:sz w:val="20"/>
          <w:szCs w:val="20"/>
        </w:rPr>
        <w:tab/>
      </w:r>
      <w:r w:rsidRPr="003533D5">
        <w:rPr>
          <w:i/>
          <w:sz w:val="20"/>
          <w:szCs w:val="20"/>
        </w:rPr>
        <w:tab/>
      </w:r>
      <w:r w:rsidRPr="003533D5">
        <w:rPr>
          <w:i/>
          <w:sz w:val="20"/>
          <w:szCs w:val="20"/>
        </w:rPr>
        <w:tab/>
      </w:r>
      <w:r w:rsidRPr="003533D5">
        <w:rPr>
          <w:i/>
          <w:sz w:val="20"/>
          <w:szCs w:val="20"/>
        </w:rPr>
        <w:tab/>
      </w:r>
      <w:r w:rsidRPr="003533D5">
        <w:rPr>
          <w:i/>
          <w:sz w:val="20"/>
          <w:szCs w:val="20"/>
        </w:rPr>
        <w:tab/>
      </w:r>
      <w:r w:rsidRPr="003533D5">
        <w:rPr>
          <w:i/>
          <w:sz w:val="20"/>
          <w:szCs w:val="20"/>
        </w:rPr>
        <w:tab/>
        <w:t xml:space="preserve">Email: </w:t>
      </w:r>
      <w:hyperlink r:id="rId47" w:history="1">
        <w:r w:rsidR="005C4F90" w:rsidRPr="00293339">
          <w:rPr>
            <w:rStyle w:val="Hyperlink"/>
            <w:i/>
            <w:sz w:val="20"/>
            <w:szCs w:val="20"/>
          </w:rPr>
          <w:t>Info@theox.org</w:t>
        </w:r>
      </w:hyperlink>
    </w:p>
    <w:sectPr w:rsidR="00FE139B" w:rsidRPr="00724461" w:rsidSect="0057657D">
      <w:footerReference w:type="default" r:id="rId48"/>
      <w:pgSz w:w="12240" w:h="15840"/>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5831F" w14:textId="77777777" w:rsidR="00071CA8" w:rsidRDefault="00071CA8" w:rsidP="005276FB">
      <w:pPr>
        <w:spacing w:after="0" w:line="240" w:lineRule="auto"/>
      </w:pPr>
      <w:r>
        <w:separator/>
      </w:r>
    </w:p>
  </w:endnote>
  <w:endnote w:type="continuationSeparator" w:id="0">
    <w:p w14:paraId="0B18472B" w14:textId="77777777" w:rsidR="00071CA8" w:rsidRDefault="00071CA8" w:rsidP="00527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8EA1" w14:textId="1B117993" w:rsidR="005276FB" w:rsidRPr="005276FB" w:rsidRDefault="005276FB" w:rsidP="00756E18">
    <w:pPr>
      <w:tabs>
        <w:tab w:val="center" w:pos="4680"/>
      </w:tabs>
    </w:pPr>
    <w:r>
      <w:tab/>
    </w:r>
    <w:r w:rsidRPr="00756E18">
      <w:rPr>
        <w:rFonts w:eastAsia="Yu Gothic UI"/>
        <w:i/>
        <w:iCs/>
      </w:rPr>
      <w:t>Joshua</w:t>
    </w:r>
    <w:r w:rsidR="00752161">
      <w:rPr>
        <w:rFonts w:eastAsia="Yu Gothic UI"/>
        <w:i/>
        <w:iCs/>
      </w:rPr>
      <w:t xml:space="preserve"> #13</w:t>
    </w:r>
    <w:r w:rsidRPr="00756E18">
      <w:rPr>
        <w:rFonts w:eastAsia="Yu Gothic UI"/>
        <w:i/>
        <w:iCs/>
      </w:rPr>
      <w:t xml:space="preserve"> </w:t>
    </w:r>
    <w:r w:rsidRPr="00756E18">
      <w:rPr>
        <w:rFonts w:eastAsia="Yu Gothic UI"/>
        <w:b w:val="0"/>
        <w:bCs w:val="0"/>
        <w:i/>
        <w:iCs/>
      </w:rPr>
      <w:t>-</w:t>
    </w:r>
    <w:r w:rsidRPr="00756E18">
      <w:rPr>
        <w:rFonts w:eastAsia="Yu Gothic UI"/>
        <w:b w:val="0"/>
        <w:bCs w:val="0"/>
      </w:rPr>
      <w:t xml:space="preserve"> page </w:t>
    </w:r>
    <w:r w:rsidRPr="00756E18">
      <w:rPr>
        <w:rFonts w:eastAsia="Yu Gothic UI"/>
        <w:b w:val="0"/>
        <w:bCs w:val="0"/>
      </w:rPr>
      <w:fldChar w:fldCharType="begin"/>
    </w:r>
    <w:r w:rsidRPr="00756E18">
      <w:rPr>
        <w:rFonts w:eastAsia="Yu Gothic UI"/>
        <w:b w:val="0"/>
        <w:bCs w:val="0"/>
      </w:rPr>
      <w:instrText xml:space="preserve">PAGE </w:instrText>
    </w:r>
    <w:r w:rsidRPr="00756E18">
      <w:rPr>
        <w:rFonts w:eastAsia="Yu Gothic UI"/>
        <w:b w:val="0"/>
        <w:bCs w:val="0"/>
      </w:rPr>
      <w:fldChar w:fldCharType="separate"/>
    </w:r>
    <w:r w:rsidRPr="00756E18">
      <w:rPr>
        <w:rFonts w:eastAsia="Yu Gothic UI"/>
        <w:b w:val="0"/>
        <w:bCs w:val="0"/>
      </w:rPr>
      <w:t>1</w:t>
    </w:r>
    <w:r w:rsidRPr="00756E18">
      <w:rPr>
        <w:rFonts w:eastAsia="Yu Gothic UI"/>
        <w:b w:val="0"/>
        <w:bCs w:val="0"/>
      </w:rPr>
      <w:fldChar w:fldCharType="end"/>
    </w:r>
    <w:r w:rsidRPr="00756E18">
      <w:rPr>
        <w:rFonts w:eastAsia="Yu Gothic UI"/>
        <w:b w:val="0"/>
        <w:bCs w:val="0"/>
      </w:rPr>
      <w:t xml:space="preserve"> of 1</w:t>
    </w:r>
    <w:r w:rsidR="007A1499">
      <w:rPr>
        <w:rFonts w:eastAsia="Yu Gothic UI"/>
        <w:b w:val="0"/>
        <w:bCs w:val="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EE5A3" w14:textId="77777777" w:rsidR="00071CA8" w:rsidRDefault="00071CA8" w:rsidP="005276FB">
      <w:pPr>
        <w:spacing w:after="0" w:line="240" w:lineRule="auto"/>
      </w:pPr>
      <w:r>
        <w:separator/>
      </w:r>
    </w:p>
  </w:footnote>
  <w:footnote w:type="continuationSeparator" w:id="0">
    <w:p w14:paraId="5E7444A0" w14:textId="77777777" w:rsidR="00071CA8" w:rsidRDefault="00071CA8" w:rsidP="005276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0CF"/>
    <w:multiLevelType w:val="hybridMultilevel"/>
    <w:tmpl w:val="59DCC4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F75A1D"/>
    <w:multiLevelType w:val="hybridMultilevel"/>
    <w:tmpl w:val="97AC48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4B522B"/>
    <w:multiLevelType w:val="hybridMultilevel"/>
    <w:tmpl w:val="59DCC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87B30"/>
    <w:multiLevelType w:val="hybridMultilevel"/>
    <w:tmpl w:val="5A1C6B64"/>
    <w:lvl w:ilvl="0" w:tplc="93FA4892">
      <w:start w:val="1"/>
      <w:numFmt w:val="decimal"/>
      <w:lvlText w:val="%1."/>
      <w:lvlJc w:val="left"/>
      <w:pPr>
        <w:ind w:left="720" w:hanging="360"/>
      </w:pPr>
      <w:rPr>
        <w:b w:val="0"/>
        <w:bCs w:val="0"/>
        <w:i w:val="0"/>
        <w:iCs w:val="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691D7B"/>
    <w:multiLevelType w:val="hybridMultilevel"/>
    <w:tmpl w:val="1F52D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3B19C5"/>
    <w:multiLevelType w:val="hybridMultilevel"/>
    <w:tmpl w:val="86DE7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043C49"/>
    <w:multiLevelType w:val="multilevel"/>
    <w:tmpl w:val="DBAAA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4533806">
    <w:abstractNumId w:val="2"/>
  </w:num>
  <w:num w:numId="2" w16cid:durableId="933629936">
    <w:abstractNumId w:val="0"/>
  </w:num>
  <w:num w:numId="3" w16cid:durableId="1179539997">
    <w:abstractNumId w:val="6"/>
  </w:num>
  <w:num w:numId="4" w16cid:durableId="1819612622">
    <w:abstractNumId w:val="3"/>
  </w:num>
  <w:num w:numId="5" w16cid:durableId="162480782">
    <w:abstractNumId w:val="4"/>
  </w:num>
  <w:num w:numId="6" w16cid:durableId="1803158570">
    <w:abstractNumId w:val="5"/>
  </w:num>
  <w:num w:numId="7" w16cid:durableId="669720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ACDDDFA-735A-43BB-A9CD-0F2C19A1801F}"/>
    <w:docVar w:name="dgnword-eventsink" w:val="991749080"/>
  </w:docVars>
  <w:rsids>
    <w:rsidRoot w:val="00724461"/>
    <w:rsid w:val="00014676"/>
    <w:rsid w:val="00014DF1"/>
    <w:rsid w:val="000334E2"/>
    <w:rsid w:val="00036D06"/>
    <w:rsid w:val="00055C84"/>
    <w:rsid w:val="00060292"/>
    <w:rsid w:val="00067316"/>
    <w:rsid w:val="00071CA8"/>
    <w:rsid w:val="0007482B"/>
    <w:rsid w:val="00086BA2"/>
    <w:rsid w:val="00092A2F"/>
    <w:rsid w:val="000A178F"/>
    <w:rsid w:val="000A2088"/>
    <w:rsid w:val="000C5F82"/>
    <w:rsid w:val="000D65A3"/>
    <w:rsid w:val="000D69A5"/>
    <w:rsid w:val="000E2661"/>
    <w:rsid w:val="000F10CE"/>
    <w:rsid w:val="000F3479"/>
    <w:rsid w:val="000F568A"/>
    <w:rsid w:val="00110828"/>
    <w:rsid w:val="001215F5"/>
    <w:rsid w:val="00123115"/>
    <w:rsid w:val="001511D0"/>
    <w:rsid w:val="00170396"/>
    <w:rsid w:val="0017375D"/>
    <w:rsid w:val="00174172"/>
    <w:rsid w:val="00177793"/>
    <w:rsid w:val="001966AA"/>
    <w:rsid w:val="0019714A"/>
    <w:rsid w:val="001A396B"/>
    <w:rsid w:val="001A4BB3"/>
    <w:rsid w:val="001B0DD1"/>
    <w:rsid w:val="001B6667"/>
    <w:rsid w:val="001C7415"/>
    <w:rsid w:val="001D341D"/>
    <w:rsid w:val="001D7B22"/>
    <w:rsid w:val="001E6A20"/>
    <w:rsid w:val="001F05D2"/>
    <w:rsid w:val="001F5A97"/>
    <w:rsid w:val="00214FCD"/>
    <w:rsid w:val="00215C74"/>
    <w:rsid w:val="00230B6D"/>
    <w:rsid w:val="00235F88"/>
    <w:rsid w:val="00243EF4"/>
    <w:rsid w:val="00247C49"/>
    <w:rsid w:val="00252079"/>
    <w:rsid w:val="00252A55"/>
    <w:rsid w:val="002612AD"/>
    <w:rsid w:val="002641DA"/>
    <w:rsid w:val="002649C1"/>
    <w:rsid w:val="00267142"/>
    <w:rsid w:val="0028126F"/>
    <w:rsid w:val="00283B77"/>
    <w:rsid w:val="00286702"/>
    <w:rsid w:val="00287BD1"/>
    <w:rsid w:val="002943BB"/>
    <w:rsid w:val="002C0C99"/>
    <w:rsid w:val="002D6F6F"/>
    <w:rsid w:val="002E0CE6"/>
    <w:rsid w:val="002E2756"/>
    <w:rsid w:val="002E2ED5"/>
    <w:rsid w:val="002F19DC"/>
    <w:rsid w:val="002F236D"/>
    <w:rsid w:val="002F5D32"/>
    <w:rsid w:val="002F7BBB"/>
    <w:rsid w:val="0030473C"/>
    <w:rsid w:val="00311104"/>
    <w:rsid w:val="003156F7"/>
    <w:rsid w:val="00323442"/>
    <w:rsid w:val="00333C8B"/>
    <w:rsid w:val="003355DB"/>
    <w:rsid w:val="00341C58"/>
    <w:rsid w:val="00346D7D"/>
    <w:rsid w:val="00347743"/>
    <w:rsid w:val="003533D5"/>
    <w:rsid w:val="00371C09"/>
    <w:rsid w:val="0037761D"/>
    <w:rsid w:val="00381ECB"/>
    <w:rsid w:val="003964EE"/>
    <w:rsid w:val="003A03FA"/>
    <w:rsid w:val="003A14EF"/>
    <w:rsid w:val="003A2A9D"/>
    <w:rsid w:val="003B4966"/>
    <w:rsid w:val="003B6481"/>
    <w:rsid w:val="003C69C4"/>
    <w:rsid w:val="003D3E72"/>
    <w:rsid w:val="003D5C22"/>
    <w:rsid w:val="003F1D97"/>
    <w:rsid w:val="003F20B7"/>
    <w:rsid w:val="00403CCB"/>
    <w:rsid w:val="0041672F"/>
    <w:rsid w:val="004208C0"/>
    <w:rsid w:val="0043020C"/>
    <w:rsid w:val="00445C5A"/>
    <w:rsid w:val="0046068B"/>
    <w:rsid w:val="00461409"/>
    <w:rsid w:val="00472B4D"/>
    <w:rsid w:val="00476E76"/>
    <w:rsid w:val="0047763A"/>
    <w:rsid w:val="0047773D"/>
    <w:rsid w:val="0048407D"/>
    <w:rsid w:val="00491D03"/>
    <w:rsid w:val="004A7252"/>
    <w:rsid w:val="004C3212"/>
    <w:rsid w:val="004C53EE"/>
    <w:rsid w:val="004C5B13"/>
    <w:rsid w:val="004C6AE0"/>
    <w:rsid w:val="004C75D9"/>
    <w:rsid w:val="004D217F"/>
    <w:rsid w:val="004E0D37"/>
    <w:rsid w:val="004E568C"/>
    <w:rsid w:val="004F2AA4"/>
    <w:rsid w:val="004F6ADC"/>
    <w:rsid w:val="00504C0C"/>
    <w:rsid w:val="005170C6"/>
    <w:rsid w:val="00525510"/>
    <w:rsid w:val="005276C8"/>
    <w:rsid w:val="005276FB"/>
    <w:rsid w:val="00532165"/>
    <w:rsid w:val="00534A76"/>
    <w:rsid w:val="005425DA"/>
    <w:rsid w:val="00545AE1"/>
    <w:rsid w:val="005541A2"/>
    <w:rsid w:val="00557705"/>
    <w:rsid w:val="00564A8B"/>
    <w:rsid w:val="005700CC"/>
    <w:rsid w:val="00574344"/>
    <w:rsid w:val="0057657D"/>
    <w:rsid w:val="00580718"/>
    <w:rsid w:val="005B5D45"/>
    <w:rsid w:val="005C4F90"/>
    <w:rsid w:val="005D037F"/>
    <w:rsid w:val="005F724B"/>
    <w:rsid w:val="00601937"/>
    <w:rsid w:val="0063030C"/>
    <w:rsid w:val="0063039D"/>
    <w:rsid w:val="0063781B"/>
    <w:rsid w:val="0064406C"/>
    <w:rsid w:val="006515D6"/>
    <w:rsid w:val="0065497C"/>
    <w:rsid w:val="00657FD2"/>
    <w:rsid w:val="00664B78"/>
    <w:rsid w:val="0068121A"/>
    <w:rsid w:val="00690F20"/>
    <w:rsid w:val="0069146A"/>
    <w:rsid w:val="00696D2D"/>
    <w:rsid w:val="006A0141"/>
    <w:rsid w:val="006A3D0B"/>
    <w:rsid w:val="006B340F"/>
    <w:rsid w:val="006B4C5E"/>
    <w:rsid w:val="006D1915"/>
    <w:rsid w:val="006F0483"/>
    <w:rsid w:val="006F1292"/>
    <w:rsid w:val="006F3EF6"/>
    <w:rsid w:val="006F3F47"/>
    <w:rsid w:val="006F6963"/>
    <w:rsid w:val="007020EF"/>
    <w:rsid w:val="0071679A"/>
    <w:rsid w:val="0072038D"/>
    <w:rsid w:val="00724461"/>
    <w:rsid w:val="00752161"/>
    <w:rsid w:val="007521C2"/>
    <w:rsid w:val="00752C5F"/>
    <w:rsid w:val="00756C4F"/>
    <w:rsid w:val="00756E18"/>
    <w:rsid w:val="00764FAD"/>
    <w:rsid w:val="00770400"/>
    <w:rsid w:val="0079126D"/>
    <w:rsid w:val="007A1499"/>
    <w:rsid w:val="007B502A"/>
    <w:rsid w:val="007C3FC2"/>
    <w:rsid w:val="007D0494"/>
    <w:rsid w:val="007F1972"/>
    <w:rsid w:val="00824129"/>
    <w:rsid w:val="00831893"/>
    <w:rsid w:val="00836D7F"/>
    <w:rsid w:val="008518AA"/>
    <w:rsid w:val="008723CD"/>
    <w:rsid w:val="00874274"/>
    <w:rsid w:val="00874D3C"/>
    <w:rsid w:val="008A2A33"/>
    <w:rsid w:val="008A46C3"/>
    <w:rsid w:val="008B4D94"/>
    <w:rsid w:val="008D5731"/>
    <w:rsid w:val="008D7972"/>
    <w:rsid w:val="008E4FB2"/>
    <w:rsid w:val="008F0459"/>
    <w:rsid w:val="00904750"/>
    <w:rsid w:val="00916C34"/>
    <w:rsid w:val="0091701F"/>
    <w:rsid w:val="00923A2F"/>
    <w:rsid w:val="0092753B"/>
    <w:rsid w:val="00931CCF"/>
    <w:rsid w:val="009339D9"/>
    <w:rsid w:val="00964374"/>
    <w:rsid w:val="00972576"/>
    <w:rsid w:val="00984418"/>
    <w:rsid w:val="009846AB"/>
    <w:rsid w:val="00984994"/>
    <w:rsid w:val="00985C4B"/>
    <w:rsid w:val="00986E12"/>
    <w:rsid w:val="009D7EF0"/>
    <w:rsid w:val="009E5FCF"/>
    <w:rsid w:val="009F21C1"/>
    <w:rsid w:val="00A04DA7"/>
    <w:rsid w:val="00A15B3B"/>
    <w:rsid w:val="00A268CF"/>
    <w:rsid w:val="00A27C55"/>
    <w:rsid w:val="00A30BF3"/>
    <w:rsid w:val="00A408C3"/>
    <w:rsid w:val="00A46E90"/>
    <w:rsid w:val="00A47BF2"/>
    <w:rsid w:val="00A53D93"/>
    <w:rsid w:val="00A72B26"/>
    <w:rsid w:val="00A758D9"/>
    <w:rsid w:val="00A759A5"/>
    <w:rsid w:val="00A772C0"/>
    <w:rsid w:val="00A81773"/>
    <w:rsid w:val="00A90BAC"/>
    <w:rsid w:val="00AA6038"/>
    <w:rsid w:val="00AC5256"/>
    <w:rsid w:val="00AD0C0B"/>
    <w:rsid w:val="00AD3931"/>
    <w:rsid w:val="00AD4685"/>
    <w:rsid w:val="00AE576A"/>
    <w:rsid w:val="00AE7130"/>
    <w:rsid w:val="00AF4358"/>
    <w:rsid w:val="00B02FD8"/>
    <w:rsid w:val="00B07D96"/>
    <w:rsid w:val="00B233AB"/>
    <w:rsid w:val="00B234CE"/>
    <w:rsid w:val="00B237BB"/>
    <w:rsid w:val="00B24FB1"/>
    <w:rsid w:val="00B279F8"/>
    <w:rsid w:val="00B3050D"/>
    <w:rsid w:val="00B32AEA"/>
    <w:rsid w:val="00B3592E"/>
    <w:rsid w:val="00B464BB"/>
    <w:rsid w:val="00B51DC9"/>
    <w:rsid w:val="00B67B8A"/>
    <w:rsid w:val="00B81FFF"/>
    <w:rsid w:val="00B869F9"/>
    <w:rsid w:val="00B90D36"/>
    <w:rsid w:val="00B94E88"/>
    <w:rsid w:val="00B9526B"/>
    <w:rsid w:val="00B9716C"/>
    <w:rsid w:val="00BA2A89"/>
    <w:rsid w:val="00BA3AF3"/>
    <w:rsid w:val="00BB6362"/>
    <w:rsid w:val="00BC1BBC"/>
    <w:rsid w:val="00BC65D9"/>
    <w:rsid w:val="00BD5950"/>
    <w:rsid w:val="00BD7F0C"/>
    <w:rsid w:val="00BE4C1E"/>
    <w:rsid w:val="00BE5C38"/>
    <w:rsid w:val="00BF6819"/>
    <w:rsid w:val="00C1692E"/>
    <w:rsid w:val="00C21E8A"/>
    <w:rsid w:val="00C270C8"/>
    <w:rsid w:val="00C6122C"/>
    <w:rsid w:val="00C6128F"/>
    <w:rsid w:val="00C62419"/>
    <w:rsid w:val="00C92F84"/>
    <w:rsid w:val="00C94F86"/>
    <w:rsid w:val="00C96BD9"/>
    <w:rsid w:val="00CA11E6"/>
    <w:rsid w:val="00CA245E"/>
    <w:rsid w:val="00CA3388"/>
    <w:rsid w:val="00CA7829"/>
    <w:rsid w:val="00CB375A"/>
    <w:rsid w:val="00CB3D85"/>
    <w:rsid w:val="00CB7A34"/>
    <w:rsid w:val="00CC2965"/>
    <w:rsid w:val="00CD7F79"/>
    <w:rsid w:val="00CE4854"/>
    <w:rsid w:val="00CE71A7"/>
    <w:rsid w:val="00CF1835"/>
    <w:rsid w:val="00CF3ED6"/>
    <w:rsid w:val="00CF4C7F"/>
    <w:rsid w:val="00CF5D86"/>
    <w:rsid w:val="00CF6999"/>
    <w:rsid w:val="00D011BF"/>
    <w:rsid w:val="00D054B1"/>
    <w:rsid w:val="00D11C51"/>
    <w:rsid w:val="00D155FE"/>
    <w:rsid w:val="00D218CD"/>
    <w:rsid w:val="00D27901"/>
    <w:rsid w:val="00D379B7"/>
    <w:rsid w:val="00D40341"/>
    <w:rsid w:val="00D535CE"/>
    <w:rsid w:val="00D55B61"/>
    <w:rsid w:val="00D56154"/>
    <w:rsid w:val="00D651AF"/>
    <w:rsid w:val="00D71E24"/>
    <w:rsid w:val="00DA6C72"/>
    <w:rsid w:val="00DB18FA"/>
    <w:rsid w:val="00DC6FC8"/>
    <w:rsid w:val="00DD4CD1"/>
    <w:rsid w:val="00DE4ED3"/>
    <w:rsid w:val="00DE6EFE"/>
    <w:rsid w:val="00DF70ED"/>
    <w:rsid w:val="00E00C7F"/>
    <w:rsid w:val="00E0476C"/>
    <w:rsid w:val="00E130EE"/>
    <w:rsid w:val="00E25457"/>
    <w:rsid w:val="00E25EE2"/>
    <w:rsid w:val="00E25F57"/>
    <w:rsid w:val="00E27C54"/>
    <w:rsid w:val="00E30092"/>
    <w:rsid w:val="00E34D32"/>
    <w:rsid w:val="00E360E5"/>
    <w:rsid w:val="00E40204"/>
    <w:rsid w:val="00E41DDB"/>
    <w:rsid w:val="00E515DB"/>
    <w:rsid w:val="00E555E0"/>
    <w:rsid w:val="00E63BB0"/>
    <w:rsid w:val="00E9777E"/>
    <w:rsid w:val="00EB02AE"/>
    <w:rsid w:val="00EB0A4F"/>
    <w:rsid w:val="00ED2CE9"/>
    <w:rsid w:val="00ED5EA3"/>
    <w:rsid w:val="00EE052E"/>
    <w:rsid w:val="00EF2560"/>
    <w:rsid w:val="00F135CF"/>
    <w:rsid w:val="00F33190"/>
    <w:rsid w:val="00F45786"/>
    <w:rsid w:val="00F51181"/>
    <w:rsid w:val="00F608B2"/>
    <w:rsid w:val="00F76191"/>
    <w:rsid w:val="00F829D5"/>
    <w:rsid w:val="00F86A6D"/>
    <w:rsid w:val="00F93BB9"/>
    <w:rsid w:val="00FB4A1D"/>
    <w:rsid w:val="00FC2D25"/>
    <w:rsid w:val="00FC7C9D"/>
    <w:rsid w:val="00FD28D3"/>
    <w:rsid w:val="00FD4812"/>
    <w:rsid w:val="00FE139B"/>
    <w:rsid w:val="00FE5617"/>
    <w:rsid w:val="00FF2E55"/>
    <w:rsid w:val="00FF4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1570E"/>
  <w15:chartTrackingRefBased/>
  <w15:docId w15:val="{91999619-06FC-48A1-A662-271BC47F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bCs/>
        <w:kern w:val="2"/>
        <w:sz w:val="24"/>
        <w:szCs w:val="24"/>
        <w:lang w:val="en-US" w:eastAsia="en-US" w:bidi="ar-SA"/>
        <w14:ligatures w14:val="standardContextual"/>
      </w:rPr>
    </w:rPrDefault>
    <w:pPrDefault>
      <w:pPr>
        <w:spacing w:after="60" w:line="23"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4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44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446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446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446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2446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446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446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446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4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44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446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446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2446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2446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446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446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446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4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4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46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46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44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4461"/>
    <w:rPr>
      <w:i/>
      <w:iCs/>
      <w:color w:val="404040" w:themeColor="text1" w:themeTint="BF"/>
    </w:rPr>
  </w:style>
  <w:style w:type="paragraph" w:styleId="ListParagraph">
    <w:name w:val="List Paragraph"/>
    <w:basedOn w:val="Normal"/>
    <w:uiPriority w:val="34"/>
    <w:qFormat/>
    <w:rsid w:val="00724461"/>
    <w:pPr>
      <w:ind w:left="720"/>
      <w:contextualSpacing/>
    </w:pPr>
  </w:style>
  <w:style w:type="character" w:styleId="IntenseEmphasis">
    <w:name w:val="Intense Emphasis"/>
    <w:basedOn w:val="DefaultParagraphFont"/>
    <w:uiPriority w:val="21"/>
    <w:qFormat/>
    <w:rsid w:val="00724461"/>
    <w:rPr>
      <w:i/>
      <w:iCs/>
      <w:color w:val="2F5496" w:themeColor="accent1" w:themeShade="BF"/>
    </w:rPr>
  </w:style>
  <w:style w:type="paragraph" w:styleId="IntenseQuote">
    <w:name w:val="Intense Quote"/>
    <w:basedOn w:val="Normal"/>
    <w:next w:val="Normal"/>
    <w:link w:val="IntenseQuoteChar"/>
    <w:uiPriority w:val="30"/>
    <w:qFormat/>
    <w:rsid w:val="007244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4461"/>
    <w:rPr>
      <w:i/>
      <w:iCs/>
      <w:color w:val="2F5496" w:themeColor="accent1" w:themeShade="BF"/>
    </w:rPr>
  </w:style>
  <w:style w:type="character" w:styleId="IntenseReference">
    <w:name w:val="Intense Reference"/>
    <w:basedOn w:val="DefaultParagraphFont"/>
    <w:uiPriority w:val="32"/>
    <w:qFormat/>
    <w:rsid w:val="00724461"/>
    <w:rPr>
      <w:b w:val="0"/>
      <w:bCs w:val="0"/>
      <w:smallCaps/>
      <w:color w:val="2F5496" w:themeColor="accent1" w:themeShade="BF"/>
      <w:spacing w:val="5"/>
    </w:rPr>
  </w:style>
  <w:style w:type="character" w:styleId="Hyperlink">
    <w:name w:val="Hyperlink"/>
    <w:basedOn w:val="DefaultParagraphFont"/>
    <w:uiPriority w:val="99"/>
    <w:unhideWhenUsed/>
    <w:rsid w:val="000A178F"/>
    <w:rPr>
      <w:color w:val="0563C1" w:themeColor="hyperlink"/>
      <w:u w:val="single"/>
    </w:rPr>
  </w:style>
  <w:style w:type="character" w:styleId="FollowedHyperlink">
    <w:name w:val="FollowedHyperlink"/>
    <w:basedOn w:val="DefaultParagraphFont"/>
    <w:uiPriority w:val="99"/>
    <w:semiHidden/>
    <w:unhideWhenUsed/>
    <w:rsid w:val="000A178F"/>
    <w:rPr>
      <w:color w:val="954F72" w:themeColor="followedHyperlink"/>
      <w:u w:val="single"/>
    </w:rPr>
  </w:style>
  <w:style w:type="character" w:styleId="UnresolvedMention">
    <w:name w:val="Unresolved Mention"/>
    <w:basedOn w:val="DefaultParagraphFont"/>
    <w:uiPriority w:val="99"/>
    <w:semiHidden/>
    <w:unhideWhenUsed/>
    <w:rsid w:val="000A178F"/>
    <w:rPr>
      <w:color w:val="605E5C"/>
      <w:shd w:val="clear" w:color="auto" w:fill="E1DFDD"/>
    </w:rPr>
  </w:style>
  <w:style w:type="paragraph" w:styleId="Header">
    <w:name w:val="header"/>
    <w:basedOn w:val="Normal"/>
    <w:link w:val="HeaderChar"/>
    <w:uiPriority w:val="99"/>
    <w:unhideWhenUsed/>
    <w:rsid w:val="005276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6FB"/>
  </w:style>
  <w:style w:type="paragraph" w:styleId="Footer">
    <w:name w:val="footer"/>
    <w:basedOn w:val="Normal"/>
    <w:link w:val="FooterChar"/>
    <w:uiPriority w:val="99"/>
    <w:unhideWhenUsed/>
    <w:rsid w:val="00527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6FB"/>
  </w:style>
  <w:style w:type="paragraph" w:styleId="Revision">
    <w:name w:val="Revision"/>
    <w:hidden/>
    <w:uiPriority w:val="99"/>
    <w:semiHidden/>
    <w:rsid w:val="00874274"/>
    <w:pPr>
      <w:spacing w:after="0" w:line="240" w:lineRule="auto"/>
      <w:jc w:val="left"/>
    </w:pPr>
  </w:style>
  <w:style w:type="character" w:customStyle="1" w:styleId="Hypertext">
    <w:name w:val="Hypertext"/>
    <w:uiPriority w:val="99"/>
    <w:rsid w:val="003533D5"/>
    <w:rPr>
      <w:color w:val="0000FF"/>
      <w:u w:val="single"/>
    </w:rPr>
  </w:style>
  <w:style w:type="paragraph" w:styleId="BodyText">
    <w:name w:val="Body Text"/>
    <w:basedOn w:val="Normal"/>
    <w:link w:val="BodyTextChar"/>
    <w:uiPriority w:val="99"/>
    <w:unhideWhenUsed/>
    <w:rsid w:val="005C4F90"/>
    <w:pPr>
      <w:spacing w:after="120"/>
    </w:pPr>
  </w:style>
  <w:style w:type="character" w:customStyle="1" w:styleId="BodyTextChar">
    <w:name w:val="Body Text Char"/>
    <w:basedOn w:val="DefaultParagraphFont"/>
    <w:link w:val="BodyText"/>
    <w:uiPriority w:val="99"/>
    <w:rsid w:val="005C4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gwwritings.org/read?panels=p84.2425&amp;index=0" TargetMode="External"/><Relationship Id="rId18" Type="http://schemas.openxmlformats.org/officeDocument/2006/relationships/hyperlink" Target="https://ref.ly/Deut.%2017.19;nkjv?t=biblia" TargetMode="External"/><Relationship Id="rId26" Type="http://schemas.openxmlformats.org/officeDocument/2006/relationships/hyperlink" Target="https://ref.ly/Josh.%2024.17;nkjv?t=biblia" TargetMode="External"/><Relationship Id="rId39" Type="http://schemas.openxmlformats.org/officeDocument/2006/relationships/hyperlink" Target="http://www.Theox.org" TargetMode="External"/><Relationship Id="rId21" Type="http://schemas.openxmlformats.org/officeDocument/2006/relationships/hyperlink" Target="https://ref.ly/Deut.%207.6;nkjv?t=biblia" TargetMode="External"/><Relationship Id="rId34" Type="http://schemas.openxmlformats.org/officeDocument/2006/relationships/hyperlink" Target="https://ref.ly/Deut.%205.6;nkjv?t=biblia" TargetMode="External"/><Relationship Id="rId42" Type="http://schemas.openxmlformats.org/officeDocument/2006/relationships/hyperlink" Target="https://ref.ly/Gen.%2023.13;nkjv?t=biblia" TargetMode="External"/><Relationship Id="rId47" Type="http://schemas.openxmlformats.org/officeDocument/2006/relationships/hyperlink" Target="mailto:Info@theox.org"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f.ly/Lev.%2019.14;nkjv?t=biblia" TargetMode="External"/><Relationship Id="rId29" Type="http://schemas.openxmlformats.org/officeDocument/2006/relationships/hyperlink" Target="https://ref.ly/Exod.%2024.3;nkjv?t=biblia" TargetMode="External"/><Relationship Id="rId11" Type="http://schemas.openxmlformats.org/officeDocument/2006/relationships/hyperlink" Target="https://ref.ly/Josh.%2024.23;nkjv?t=biblia" TargetMode="External"/><Relationship Id="rId24" Type="http://schemas.openxmlformats.org/officeDocument/2006/relationships/hyperlink" Target="https://ref.ly/Deut.%2014.2;nkjv?t=biblia" TargetMode="External"/><Relationship Id="rId32" Type="http://schemas.openxmlformats.org/officeDocument/2006/relationships/hyperlink" Target="https://ref.ly/Exod.%2020.1;nkjv?t=biblia" TargetMode="External"/><Relationship Id="rId37" Type="http://schemas.openxmlformats.org/officeDocument/2006/relationships/hyperlink" Target="https://ref.ly/Deut%2030.20;nkjv?t=biblia" TargetMode="External"/><Relationship Id="rId40" Type="http://schemas.openxmlformats.org/officeDocument/2006/relationships/hyperlink" Target="https://www.theox.org/images/uploads/bbk/KHart_BTGG_PDF_Gnrl_Love_16.pdf" TargetMode="External"/><Relationship Id="rId45" Type="http://schemas.openxmlformats.org/officeDocument/2006/relationships/hyperlink" Target="https://ref.ly/Gen%2025.10;nkjv?t=biblia" TargetMode="External"/><Relationship Id="rId5" Type="http://schemas.openxmlformats.org/officeDocument/2006/relationships/webSettings" Target="webSettings.xml"/><Relationship Id="rId15" Type="http://schemas.openxmlformats.org/officeDocument/2006/relationships/hyperlink" Target="https://egwwritings.org/read?panels=p820.3423&amp;index=0" TargetMode="External"/><Relationship Id="rId23" Type="http://schemas.openxmlformats.org/officeDocument/2006/relationships/hyperlink" Target="https://ref.ly/Deut.%2010.15;nkjv?t=biblia" TargetMode="External"/><Relationship Id="rId28" Type="http://schemas.openxmlformats.org/officeDocument/2006/relationships/hyperlink" Target="https://ref.ly/Exod.%2019.8;nkjv?t=biblia" TargetMode="External"/><Relationship Id="rId36" Type="http://schemas.openxmlformats.org/officeDocument/2006/relationships/hyperlink" Target="https://ref.ly/Deut.%2030.19;nkjv?t=biblia" TargetMode="External"/><Relationship Id="rId49" Type="http://schemas.openxmlformats.org/officeDocument/2006/relationships/fontTable" Target="fontTable.xml"/><Relationship Id="rId10" Type="http://schemas.openxmlformats.org/officeDocument/2006/relationships/hyperlink" Target="https://ref.ly/Gen%2012.7;nkjv?t=biblia" TargetMode="External"/><Relationship Id="rId19" Type="http://schemas.openxmlformats.org/officeDocument/2006/relationships/hyperlink" Target="https://egwwritings.org/read?panels=p820.3401&amp;index=0" TargetMode="External"/><Relationship Id="rId31" Type="http://schemas.openxmlformats.org/officeDocument/2006/relationships/hyperlink" Target="https://ref.ly/Exod.%2019.8;nkjv?t=biblia" TargetMode="External"/><Relationship Id="rId44" Type="http://schemas.openxmlformats.org/officeDocument/2006/relationships/hyperlink" Target="https://ref.ly/Gen.%2025.9;nkjv?t=biblia" TargetMode="External"/><Relationship Id="rId4" Type="http://schemas.openxmlformats.org/officeDocument/2006/relationships/settings" Target="settings.xml"/><Relationship Id="rId9" Type="http://schemas.openxmlformats.org/officeDocument/2006/relationships/hyperlink" Target="https://ref.ly/Gen.%2012.6;nkjv?t=biblia" TargetMode="External"/><Relationship Id="rId14" Type="http://schemas.openxmlformats.org/officeDocument/2006/relationships/hyperlink" Target="https://ref.ly/Deut%205.3;nkjv?t=biblia" TargetMode="External"/><Relationship Id="rId22" Type="http://schemas.openxmlformats.org/officeDocument/2006/relationships/hyperlink" Target="https://ref.ly/Deut%207.7;nkjv?t=biblia" TargetMode="External"/><Relationship Id="rId27" Type="http://schemas.openxmlformats.org/officeDocument/2006/relationships/hyperlink" Target="https://ref.ly/Josh%2024.18;nkjv?t=biblia" TargetMode="External"/><Relationship Id="rId30" Type="http://schemas.openxmlformats.org/officeDocument/2006/relationships/hyperlink" Target="https://ref.ly/Deut.%205.27;nkjv?t=biblia" TargetMode="External"/><Relationship Id="rId35" Type="http://schemas.openxmlformats.org/officeDocument/2006/relationships/hyperlink" Target="https://ref.ly/Deut%205.7;nkjv?t=biblia" TargetMode="External"/><Relationship Id="rId43" Type="http://schemas.openxmlformats.org/officeDocument/2006/relationships/hyperlink" Target="https://ref.ly/Gen%2023.19;nkjv?t=biblia" TargetMode="External"/><Relationship Id="rId48" Type="http://schemas.openxmlformats.org/officeDocument/2006/relationships/footer" Target="footer1.xml"/><Relationship Id="rId8" Type="http://schemas.openxmlformats.org/officeDocument/2006/relationships/hyperlink" Target="https://www.google.com/search?q=sanliurfa+turkey&amp;oq=google+maps+-+Sanliurfa&amp;gs_lcrp=EgZjaHJvbWUqCggGEAAYgAQYogQyBggAEEUYOTIICAEQABgWGB4yCAgCEAAYFhgeMggIAxAAGBYYHjIKCAQQABiABBiiBDIKCAUQABiABBiiBDIKCAYQABiABBiiBDIKCAcQABiABBiiBDIKCAgQABiABBiiBDIGCAkQRRhA0gEKMjEzNjRqMGoxNagCCLACAfEFgpeNA_Cz57g&amp;sourceid=chrome&amp;ie=UTF-8" TargetMode="External"/><Relationship Id="rId3" Type="http://schemas.openxmlformats.org/officeDocument/2006/relationships/styles" Target="styles.xml"/><Relationship Id="rId12" Type="http://schemas.openxmlformats.org/officeDocument/2006/relationships/hyperlink" Target="https://ref.ly/Gen.%2035.2%E2%80%934;nkjv?t=biblia" TargetMode="External"/><Relationship Id="rId17" Type="http://schemas.openxmlformats.org/officeDocument/2006/relationships/hyperlink" Target="https://ref.ly/Lev.%2025.17;nkjv?t=biblia" TargetMode="External"/><Relationship Id="rId25" Type="http://schemas.openxmlformats.org/officeDocument/2006/relationships/hyperlink" Target="https://ref.ly/Josh.%2024.16%E2%80%9318;nkjv?t=biblia" TargetMode="External"/><Relationship Id="rId33" Type="http://schemas.openxmlformats.org/officeDocument/2006/relationships/hyperlink" Target="https://ref.ly/Exod%2020.2;nkjv?t=biblia" TargetMode="External"/><Relationship Id="rId38" Type="http://schemas.openxmlformats.org/officeDocument/2006/relationships/hyperlink" Target="https://egwwritings.org/read?panels=p88.768&amp;index=0" TargetMode="External"/><Relationship Id="rId46" Type="http://schemas.openxmlformats.org/officeDocument/2006/relationships/hyperlink" Target="https://ref.ly/Gen.%2033.19;nkjv?t=biblia" TargetMode="External"/><Relationship Id="rId20" Type="http://schemas.openxmlformats.org/officeDocument/2006/relationships/hyperlink" Target="https://ref.ly/Josh.%2024.22;nkjv?t=biblia" TargetMode="External"/><Relationship Id="rId41" Type="http://schemas.openxmlformats.org/officeDocument/2006/relationships/hyperlink" Target="https://ref.ly/Josh.%2024.29%E2%80%9333;nkjv?t=biblia"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8F086-3D42-4742-9C88-55B9F1DDE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10</Pages>
  <Words>5031</Words>
  <Characters>28679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Hart</dc:creator>
  <cp:keywords/>
  <dc:description/>
  <cp:lastModifiedBy>Gordon Peterson</cp:lastModifiedBy>
  <cp:revision>19</cp:revision>
  <dcterms:created xsi:type="dcterms:W3CDTF">2025-11-27T19:54:00Z</dcterms:created>
  <dcterms:modified xsi:type="dcterms:W3CDTF">2025-12-12T02:12:00Z</dcterms:modified>
</cp:coreProperties>
</file>